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64A4D964" w:rsidR="00EB25DE" w:rsidRPr="00061DB5" w:rsidRDefault="0002589D" w:rsidP="00EB25DE">
      <w:pPr>
        <w:rPr>
          <w:rFonts w:ascii="Trebuchet MS" w:hAnsi="Trebuchet MS"/>
          <w:sz w:val="24"/>
          <w:szCs w:val="24"/>
        </w:rPr>
      </w:pPr>
      <w:r>
        <w:rPr>
          <w:rFonts w:ascii="Trebuchet MS" w:hAnsi="Trebuchet MS"/>
          <w:sz w:val="24"/>
          <w:szCs w:val="24"/>
          <w:lang w:val="en-US"/>
        </w:rPr>
        <mc:AlternateContent>
          <mc:Choice Requires="wps">
            <w:drawing>
              <wp:anchor distT="0" distB="0" distL="114300" distR="114300" simplePos="0" relativeHeight="251658240"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r w:rsidR="00000000">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40.1pt;margin-top:.05pt;width:71pt;height:71pt;z-index:-251657216;mso-position-horizontal-relative:text;mso-position-vertical-relative:text">
            <v:imagedata r:id="rId7" o:title=""/>
            <o:lock v:ext="edit" aspectratio="f"/>
            <w10:wrap type="square"/>
          </v:shape>
          <o:OLEObject Type="Embed" ProgID="CorelDraw.Graphic.16" ShapeID="_x0000_s1039" DrawAspect="Content" ObjectID="_1822644395" r:id="rId8"/>
        </w:object>
      </w:r>
    </w:p>
    <w:p w14:paraId="683BE7C8" w14:textId="0C9C563B" w:rsidR="00324EE3" w:rsidRDefault="00324EE3" w:rsidP="00276C32">
      <w:pPr>
        <w:jc w:val="center"/>
        <w:rPr>
          <w:rFonts w:ascii="Trebuchet MS" w:hAnsi="Trebuchet MS"/>
          <w:b/>
          <w:sz w:val="24"/>
          <w:szCs w:val="24"/>
          <w:lang w:val="en-US"/>
        </w:rPr>
      </w:pPr>
    </w:p>
    <w:p w14:paraId="5D37C3F0" w14:textId="6B7F1097" w:rsidR="00324EE3" w:rsidRDefault="00324EE3" w:rsidP="00276C32">
      <w:pPr>
        <w:jc w:val="center"/>
        <w:rPr>
          <w:rFonts w:ascii="Trebuchet MS" w:hAnsi="Trebuchet MS"/>
          <w:b/>
          <w:sz w:val="24"/>
          <w:szCs w:val="24"/>
          <w:lang w:val="en-US"/>
        </w:rPr>
      </w:pPr>
    </w:p>
    <w:p w14:paraId="3F64B7B0" w14:textId="52F44AEC" w:rsidR="00324EE3" w:rsidRDefault="006D5437"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192" behindDoc="0" locked="0" layoutInCell="1" allowOverlap="1" wp14:anchorId="7DE18EB4" wp14:editId="6F93946F">
                <wp:simplePos x="0" y="0"/>
                <wp:positionH relativeFrom="page">
                  <wp:posOffset>2066925</wp:posOffset>
                </wp:positionH>
                <wp:positionV relativeFrom="paragraph">
                  <wp:posOffset>46355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2.75pt;margin-top:3.65pt;width:252.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r w:rsidR="0002589D">
        <w:drawing>
          <wp:anchor distT="0" distB="0" distL="114300" distR="114300" simplePos="0" relativeHeight="251657216" behindDoc="1" locked="0" layoutInCell="1" allowOverlap="1" wp14:anchorId="18692201" wp14:editId="3B6F685C">
            <wp:simplePos x="0" y="0"/>
            <wp:positionH relativeFrom="leftMargin">
              <wp:posOffset>743585</wp:posOffset>
            </wp:positionH>
            <wp:positionV relativeFrom="paragraph">
              <wp:posOffset>92710</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7AB30" w14:textId="3EE849DC" w:rsidR="00324EE3" w:rsidRDefault="00324EE3" w:rsidP="00276C32">
      <w:pPr>
        <w:jc w:val="center"/>
        <w:rPr>
          <w:rFonts w:ascii="Trebuchet MS" w:hAnsi="Trebuchet MS"/>
          <w:b/>
          <w:sz w:val="24"/>
          <w:szCs w:val="24"/>
          <w:lang w:val="en-US"/>
        </w:rPr>
      </w:pPr>
    </w:p>
    <w:p w14:paraId="7DFC7744" w14:textId="17A98002" w:rsidR="00257531" w:rsidRPr="00257531" w:rsidRDefault="00257531" w:rsidP="00257531">
      <w:pPr>
        <w:tabs>
          <w:tab w:val="left" w:pos="930"/>
        </w:tabs>
        <w:rPr>
          <w:rFonts w:ascii="Trebuchet MS" w:hAnsi="Trebuchet MS"/>
          <w:sz w:val="24"/>
          <w:szCs w:val="24"/>
          <w:lang w:val="en-US"/>
        </w:rPr>
      </w:pPr>
    </w:p>
    <w:p w14:paraId="59786BE7" w14:textId="34CBC2AB" w:rsidR="00257531" w:rsidRDefault="00257531" w:rsidP="00257531">
      <w:pPr>
        <w:ind w:left="2160" w:firstLine="720"/>
        <w:rPr>
          <w:rFonts w:ascii="Times New Roman" w:hAnsi="Times New Roman"/>
          <w:b/>
          <w:bCs/>
        </w:rPr>
      </w:pPr>
      <w:r>
        <w:rPr>
          <w:rFonts w:ascii="Times New Roman" w:hAnsi="Times New Roman"/>
          <w:b/>
          <w:bCs/>
        </w:rPr>
        <w:t xml:space="preserve">DECIZIA Nr. </w:t>
      </w:r>
      <w:r w:rsidR="00E4356C">
        <w:rPr>
          <w:rFonts w:ascii="Times New Roman" w:hAnsi="Times New Roman"/>
          <w:b/>
          <w:bCs/>
        </w:rPr>
        <w:t>67/17.10.2025</w:t>
      </w:r>
    </w:p>
    <w:p w14:paraId="7BD07506" w14:textId="2927A3E4" w:rsidR="00257531" w:rsidRPr="006F24C6" w:rsidRDefault="00257531" w:rsidP="00257531">
      <w:pPr>
        <w:pStyle w:val="NoSpacing"/>
        <w:tabs>
          <w:tab w:val="left" w:pos="3108"/>
        </w:tabs>
        <w:jc w:val="both"/>
        <w:rPr>
          <w:rFonts w:ascii="Times New Roman" w:hAnsi="Times New Roman"/>
        </w:rPr>
      </w:pPr>
      <w:r w:rsidRPr="006F24C6">
        <w:rPr>
          <w:rFonts w:ascii="Times New Roman" w:hAnsi="Times New Roman"/>
        </w:rPr>
        <w:t xml:space="preserve">Directorul executiv al Direcției Județene pentru Sport și Tineret Dolj, doamna Iulia-Alina Iulia Ionescu, numit prin Ordinul </w:t>
      </w:r>
      <w:r w:rsidRPr="006F24C6">
        <w:rPr>
          <w:rFonts w:ascii="Times New Roman" w:hAnsi="Times New Roman"/>
          <w:noProof w:val="0"/>
          <w:kern w:val="0"/>
        </w:rPr>
        <w:t>ministrului tineretului și sportului nr. 424/01.04.2013</w:t>
      </w:r>
      <w:r w:rsidRPr="006F24C6">
        <w:rPr>
          <w:rFonts w:ascii="Times New Roman" w:hAnsi="Times New Roman"/>
        </w:rPr>
        <w:t>,</w:t>
      </w:r>
    </w:p>
    <w:p w14:paraId="07266DE8" w14:textId="77777777" w:rsidR="00257531" w:rsidRPr="006F24C6" w:rsidRDefault="00257531" w:rsidP="00257531">
      <w:pPr>
        <w:spacing w:line="240" w:lineRule="auto"/>
        <w:jc w:val="both"/>
        <w:rPr>
          <w:rFonts w:ascii="Times New Roman" w:hAnsi="Times New Roman"/>
          <w:lang w:eastAsia="ro-RO"/>
        </w:rPr>
      </w:pPr>
    </w:p>
    <w:p w14:paraId="6853012B" w14:textId="77777777" w:rsidR="00257531" w:rsidRPr="006F24C6" w:rsidRDefault="00257531" w:rsidP="00257531">
      <w:pPr>
        <w:spacing w:line="240" w:lineRule="auto"/>
        <w:jc w:val="both"/>
        <w:rPr>
          <w:rFonts w:ascii="Times New Roman" w:hAnsi="Times New Roman"/>
          <w:lang w:eastAsia="ro-RO"/>
        </w:rPr>
      </w:pPr>
      <w:r w:rsidRPr="006F24C6">
        <w:rPr>
          <w:rFonts w:ascii="Times New Roman" w:hAnsi="Times New Roman"/>
          <w:lang w:eastAsia="ro-RO"/>
        </w:rPr>
        <w:t>Având în vedere :</w:t>
      </w:r>
    </w:p>
    <w:p w14:paraId="5360CF0C" w14:textId="2328C0F8" w:rsidR="00257531" w:rsidRPr="006F24C6" w:rsidRDefault="00257531" w:rsidP="00257531">
      <w:pPr>
        <w:autoSpaceDE w:val="0"/>
        <w:autoSpaceDN w:val="0"/>
        <w:adjustRightInd w:val="0"/>
        <w:spacing w:after="0" w:line="240" w:lineRule="auto"/>
        <w:jc w:val="both"/>
        <w:rPr>
          <w:rFonts w:ascii="Times New Roman" w:hAnsi="Times New Roman"/>
          <w:lang w:eastAsia="ro-RO"/>
        </w:rPr>
      </w:pPr>
      <w:r w:rsidRPr="006F24C6">
        <w:rPr>
          <w:rFonts w:ascii="Times New Roman" w:hAnsi="Times New Roman"/>
          <w:lang w:eastAsia="ro-RO"/>
        </w:rPr>
        <w:t>-</w:t>
      </w:r>
      <w:r w:rsidR="006D5437" w:rsidRPr="006D5437">
        <w:rPr>
          <w:rFonts w:ascii="Times New Roman" w:hAnsi="Times New Roman"/>
          <w:color w:val="000000"/>
          <w:shd w:val="clear" w:color="auto" w:fill="FFFFFF"/>
        </w:rPr>
        <w:t xml:space="preserve"> </w:t>
      </w:r>
      <w:r w:rsidR="006D5437" w:rsidRPr="00780D7D">
        <w:rPr>
          <w:rFonts w:ascii="Times New Roman" w:hAnsi="Times New Roman"/>
          <w:color w:val="000000"/>
          <w:shd w:val="clear" w:color="auto" w:fill="FFFFFF"/>
        </w:rPr>
        <w:t>H.G. nr. 576/2023 privind organizarea, funcționarea și atribuțiile  Agenției Naționale pentru Sport,</w:t>
      </w:r>
      <w:r w:rsidRPr="006F24C6">
        <w:rPr>
          <w:rFonts w:ascii="Times New Roman" w:hAnsi="Times New Roman"/>
          <w:lang w:eastAsia="ro-RO"/>
        </w:rPr>
        <w:t xml:space="preserve">, </w:t>
      </w:r>
    </w:p>
    <w:p w14:paraId="43F3E5F0" w14:textId="79A9F9CB" w:rsidR="00257531" w:rsidRPr="006F24C6" w:rsidRDefault="00257531" w:rsidP="00257531">
      <w:pPr>
        <w:autoSpaceDE w:val="0"/>
        <w:autoSpaceDN w:val="0"/>
        <w:adjustRightInd w:val="0"/>
        <w:spacing w:after="0" w:line="240" w:lineRule="auto"/>
        <w:jc w:val="both"/>
        <w:rPr>
          <w:rFonts w:ascii="Times New Roman" w:hAnsi="Times New Roman"/>
          <w:noProof w:val="0"/>
          <w:kern w:val="0"/>
        </w:rPr>
      </w:pPr>
      <w:r w:rsidRPr="006F24C6">
        <w:rPr>
          <w:rFonts w:ascii="Times New Roman" w:hAnsi="Times New Roman"/>
          <w:lang w:eastAsia="ro-RO"/>
        </w:rPr>
        <w:t xml:space="preserve">- </w:t>
      </w:r>
      <w:r w:rsidR="006F24C6" w:rsidRPr="00780D7D">
        <w:rPr>
          <w:rFonts w:ascii="Times New Roman" w:hAnsi="Times New Roman"/>
          <w:lang w:eastAsia="ro-RO"/>
        </w:rPr>
        <w:t>H.G. nr.776/2010 privind organizarea şi funcţionarea direcţiilor judeţene pentru sport şi tineret, respectiv a Direcţiei pentru Sport şi Tineret a Municipiului Bucureşti,</w:t>
      </w:r>
      <w:r w:rsidR="006F24C6">
        <w:rPr>
          <w:rFonts w:ascii="Times New Roman" w:hAnsi="Times New Roman"/>
          <w:lang w:eastAsia="ro-RO"/>
        </w:rPr>
        <w:t xml:space="preserve"> cu modificările și completările ulterioare </w:t>
      </w:r>
      <w:r w:rsidR="006F24C6" w:rsidRPr="00641987">
        <w:rPr>
          <w:rFonts w:ascii="Times New Roman" w:hAnsi="Times New Roman"/>
          <w:lang w:eastAsia="ro-RO"/>
        </w:rPr>
        <w:t>(</w:t>
      </w:r>
      <w:r w:rsidR="006F24C6" w:rsidRPr="00641987">
        <w:rPr>
          <w:rFonts w:ascii="Times New Roman" w:hAnsi="Times New Roman"/>
        </w:rPr>
        <w:t>H.G. nr. 198/2022 privind organizarea şi funcţionarea direcţiilor judeţene pentru sport, respectiv a Direcţiei pentru Sport a Municipiului Bucureşti)</w:t>
      </w:r>
      <w:r w:rsidRPr="006F24C6">
        <w:rPr>
          <w:rFonts w:ascii="Times New Roman" w:hAnsi="Times New Roman"/>
          <w:noProof w:val="0"/>
          <w:kern w:val="0"/>
        </w:rPr>
        <w:t>,</w:t>
      </w:r>
    </w:p>
    <w:p w14:paraId="7EC8F536" w14:textId="77777777" w:rsidR="00257531" w:rsidRPr="006F24C6" w:rsidRDefault="00257531" w:rsidP="00257531">
      <w:pPr>
        <w:pStyle w:val="NoSpacing"/>
        <w:tabs>
          <w:tab w:val="left" w:pos="3108"/>
        </w:tabs>
        <w:jc w:val="both"/>
        <w:rPr>
          <w:rFonts w:ascii="Times New Roman" w:hAnsi="Times New Roman"/>
        </w:rPr>
      </w:pPr>
      <w:r w:rsidRPr="006F24C6">
        <w:rPr>
          <w:rFonts w:ascii="Times New Roman" w:hAnsi="Times New Roman"/>
        </w:rPr>
        <w:t>- art. 451 – art. 456 și art. 625 din Ordonanța de Urgență a Guvernului nr.57/2019 privind Codul administrativ, cu modificările și completările ulterioare,</w:t>
      </w:r>
    </w:p>
    <w:p w14:paraId="7E740E53" w14:textId="0E6E9456" w:rsidR="00257531" w:rsidRPr="006F24C6" w:rsidRDefault="006F24C6" w:rsidP="00257531">
      <w:pPr>
        <w:pStyle w:val="NoSpacing"/>
        <w:tabs>
          <w:tab w:val="left" w:pos="3108"/>
        </w:tabs>
        <w:jc w:val="both"/>
        <w:rPr>
          <w:rFonts w:ascii="Times New Roman" w:hAnsi="Times New Roman"/>
          <w:noProof w:val="0"/>
          <w:kern w:val="0"/>
        </w:rPr>
      </w:pPr>
      <w:r>
        <w:rPr>
          <w:rFonts w:ascii="Times New Roman" w:hAnsi="Times New Roman"/>
        </w:rPr>
        <w:t xml:space="preserve">           </w:t>
      </w:r>
      <w:r w:rsidR="00257531" w:rsidRPr="006F24C6">
        <w:rPr>
          <w:rFonts w:ascii="Times New Roman" w:hAnsi="Times New Roman"/>
        </w:rPr>
        <w:t xml:space="preserve">Ținând seama de prevederile art. 3 – art. 7 din Hotărârea de Guvern nr. 931/2021 </w:t>
      </w:r>
      <w:r w:rsidR="00257531" w:rsidRPr="006F24C6">
        <w:rPr>
          <w:rFonts w:ascii="Times New Roman" w:hAnsi="Times New Roman"/>
          <w:noProof w:val="0"/>
          <w:kern w:val="0"/>
        </w:rPr>
        <w:t>privind procedura de desemnare, atribuţiile, modalitatea de organizare a activităţii şi procedura de evaluare a performanţelor profesionale individuale ale consilierului de etică, precum şi pentru aprobarea modalităţii de raportare a instituţiilor şi autorităţilor în scopul asigurării implementării, monitorizării şi controlului respectării principiilor şi normelor privind conduita funcţionarilor publici,</w:t>
      </w:r>
    </w:p>
    <w:p w14:paraId="45569424" w14:textId="4C8FD74C" w:rsidR="00257531" w:rsidRPr="006F24C6" w:rsidRDefault="006F24C6" w:rsidP="00257531">
      <w:pPr>
        <w:pStyle w:val="NoSpacing"/>
        <w:tabs>
          <w:tab w:val="left" w:pos="3108"/>
        </w:tabs>
        <w:jc w:val="both"/>
        <w:rPr>
          <w:rFonts w:ascii="Times New Roman" w:hAnsi="Times New Roman"/>
          <w:noProof w:val="0"/>
          <w:kern w:val="0"/>
        </w:rPr>
      </w:pPr>
      <w:r>
        <w:rPr>
          <w:rFonts w:ascii="Times New Roman" w:hAnsi="Times New Roman"/>
          <w:noProof w:val="0"/>
          <w:kern w:val="0"/>
        </w:rPr>
        <w:t xml:space="preserve">             </w:t>
      </w:r>
      <w:r w:rsidR="00257531" w:rsidRPr="006F24C6">
        <w:rPr>
          <w:rFonts w:ascii="Times New Roman" w:hAnsi="Times New Roman"/>
          <w:noProof w:val="0"/>
          <w:kern w:val="0"/>
        </w:rPr>
        <w:t xml:space="preserve">În baza Referatului Compartimentului contabilitate-salarii-resurse umane nr. 1321/14.09.2022 referitor la emiterea actului administrativ privind măsurile organizatorice în vederea desemnării consilierului de etică la nivelul Direcției Județene </w:t>
      </w:r>
      <w:r>
        <w:rPr>
          <w:rFonts w:ascii="Times New Roman" w:hAnsi="Times New Roman"/>
          <w:noProof w:val="0"/>
          <w:kern w:val="0"/>
        </w:rPr>
        <w:t>pentru</w:t>
      </w:r>
      <w:r w:rsidR="00257531" w:rsidRPr="006F24C6">
        <w:rPr>
          <w:rFonts w:ascii="Times New Roman" w:hAnsi="Times New Roman"/>
          <w:noProof w:val="0"/>
          <w:kern w:val="0"/>
        </w:rPr>
        <w:t xml:space="preserve"> Sport</w:t>
      </w:r>
      <w:r>
        <w:rPr>
          <w:rFonts w:ascii="Times New Roman" w:hAnsi="Times New Roman"/>
          <w:noProof w:val="0"/>
          <w:kern w:val="0"/>
        </w:rPr>
        <w:t xml:space="preserve"> și Tineret</w:t>
      </w:r>
      <w:r w:rsidR="00257531" w:rsidRPr="006F24C6">
        <w:rPr>
          <w:rFonts w:ascii="Times New Roman" w:hAnsi="Times New Roman"/>
          <w:noProof w:val="0"/>
          <w:kern w:val="0"/>
        </w:rPr>
        <w:t xml:space="preserve"> Dolj, </w:t>
      </w:r>
    </w:p>
    <w:p w14:paraId="257E0B03" w14:textId="77777777" w:rsidR="00257531" w:rsidRPr="006F24C6" w:rsidRDefault="00257531" w:rsidP="00257531">
      <w:pPr>
        <w:pStyle w:val="NoSpacing"/>
        <w:tabs>
          <w:tab w:val="left" w:pos="3108"/>
        </w:tabs>
        <w:jc w:val="both"/>
        <w:rPr>
          <w:rFonts w:ascii="Times New Roman" w:hAnsi="Times New Roman"/>
          <w:noProof w:val="0"/>
          <w:kern w:val="0"/>
        </w:rPr>
      </w:pPr>
    </w:p>
    <w:p w14:paraId="17F60294" w14:textId="6EA85BB3" w:rsidR="00257531" w:rsidRPr="006E4BB9" w:rsidRDefault="00257531" w:rsidP="00257531">
      <w:pPr>
        <w:autoSpaceDE w:val="0"/>
        <w:autoSpaceDN w:val="0"/>
        <w:adjustRightInd w:val="0"/>
        <w:spacing w:after="0" w:line="240" w:lineRule="auto"/>
        <w:jc w:val="both"/>
        <w:rPr>
          <w:rFonts w:ascii="Times New Roman" w:hAnsi="Times New Roman"/>
          <w:noProof w:val="0"/>
          <w:kern w:val="0"/>
        </w:rPr>
      </w:pPr>
      <w:r w:rsidRPr="006F24C6">
        <w:rPr>
          <w:rFonts w:ascii="Times New Roman" w:hAnsi="Times New Roman"/>
        </w:rPr>
        <w:t xml:space="preserve">În temeiul art. </w:t>
      </w:r>
      <w:r w:rsidR="006D5437">
        <w:rPr>
          <w:rFonts w:ascii="Times New Roman" w:hAnsi="Times New Roman"/>
        </w:rPr>
        <w:t>3</w:t>
      </w:r>
      <w:r w:rsidRPr="006F24C6">
        <w:rPr>
          <w:rFonts w:ascii="Times New Roman" w:hAnsi="Times New Roman"/>
        </w:rPr>
        <w:t xml:space="preserve"> alin. (</w:t>
      </w:r>
      <w:r w:rsidR="006D5437">
        <w:rPr>
          <w:rFonts w:ascii="Times New Roman" w:hAnsi="Times New Roman"/>
        </w:rPr>
        <w:t>1 și (2) lit.a</w:t>
      </w:r>
      <w:r w:rsidRPr="006F24C6">
        <w:rPr>
          <w:rFonts w:ascii="Times New Roman" w:hAnsi="Times New Roman"/>
        </w:rPr>
        <w:t xml:space="preserve">) din </w:t>
      </w:r>
      <w:r w:rsidR="006D5437">
        <w:rPr>
          <w:rFonts w:ascii="Times New Roman" w:hAnsi="Times New Roman"/>
        </w:rPr>
        <w:t xml:space="preserve">H.G. nr. 931/2021 </w:t>
      </w:r>
      <w:r w:rsidR="006D5437" w:rsidRPr="006F24C6">
        <w:rPr>
          <w:rFonts w:ascii="Times New Roman" w:hAnsi="Times New Roman"/>
          <w:noProof w:val="0"/>
          <w:kern w:val="0"/>
        </w:rPr>
        <w:t>privind procedura de desemnare, atribuţiile, modalitatea de organizare a activităţii şi procedura de evaluare a performanţelor profesionale individuale ale consilierului de etică, precum şi pentru aprobarea modalităţii de raportare a instituţiilor şi autorităţilor în scopul asigurării implementării, monitorizării şi controlului respectării principiilor şi normelor privind conduita funcţionarilor public</w:t>
      </w:r>
      <w:r w:rsidRPr="006E4BB9">
        <w:rPr>
          <w:rFonts w:ascii="Times New Roman" w:hAnsi="Times New Roman"/>
          <w:noProof w:val="0"/>
          <w:kern w:val="0"/>
        </w:rPr>
        <w:t>,</w:t>
      </w:r>
      <w:r>
        <w:rPr>
          <w:rFonts w:ascii="Times New Roman" w:hAnsi="Times New Roman"/>
          <w:noProof w:val="0"/>
          <w:kern w:val="0"/>
        </w:rPr>
        <w:t xml:space="preserve"> </w:t>
      </w:r>
    </w:p>
    <w:p w14:paraId="53CDB82A" w14:textId="77777777" w:rsidR="00257531" w:rsidRDefault="00257531" w:rsidP="00257531">
      <w:pPr>
        <w:pStyle w:val="NoSpacing"/>
        <w:tabs>
          <w:tab w:val="left" w:pos="3108"/>
        </w:tabs>
        <w:jc w:val="both"/>
        <w:rPr>
          <w:rFonts w:ascii="Times New Roman" w:hAnsi="Times New Roman"/>
          <w:noProof w:val="0"/>
          <w:kern w:val="0"/>
          <w:sz w:val="24"/>
          <w:szCs w:val="24"/>
        </w:rPr>
      </w:pPr>
      <w:r>
        <w:rPr>
          <w:rFonts w:ascii="Times New Roman" w:hAnsi="Times New Roman"/>
          <w:noProof w:val="0"/>
          <w:kern w:val="0"/>
          <w:sz w:val="24"/>
          <w:szCs w:val="24"/>
        </w:rPr>
        <w:tab/>
      </w:r>
      <w:r>
        <w:rPr>
          <w:rFonts w:ascii="Times New Roman" w:hAnsi="Times New Roman"/>
          <w:noProof w:val="0"/>
          <w:kern w:val="0"/>
          <w:sz w:val="24"/>
          <w:szCs w:val="24"/>
        </w:rPr>
        <w:tab/>
      </w:r>
      <w:r>
        <w:rPr>
          <w:rFonts w:ascii="Times New Roman" w:hAnsi="Times New Roman"/>
          <w:noProof w:val="0"/>
          <w:kern w:val="0"/>
          <w:sz w:val="24"/>
          <w:szCs w:val="24"/>
        </w:rPr>
        <w:tab/>
        <w:t>DECIDE:</w:t>
      </w:r>
    </w:p>
    <w:p w14:paraId="161EF947" w14:textId="77777777" w:rsidR="00257531" w:rsidRDefault="00257531" w:rsidP="00257531">
      <w:pPr>
        <w:pStyle w:val="NoSpacing"/>
        <w:tabs>
          <w:tab w:val="left" w:pos="3108"/>
        </w:tabs>
        <w:jc w:val="both"/>
        <w:rPr>
          <w:rFonts w:ascii="Times New Roman" w:hAnsi="Times New Roman"/>
          <w:noProof w:val="0"/>
          <w:kern w:val="0"/>
          <w:sz w:val="24"/>
          <w:szCs w:val="24"/>
        </w:rPr>
      </w:pPr>
    </w:p>
    <w:p w14:paraId="3D4DE05A" w14:textId="0BD6884E" w:rsidR="00257531" w:rsidRDefault="00257531" w:rsidP="00257531">
      <w:pPr>
        <w:pStyle w:val="NoSpacing"/>
        <w:tabs>
          <w:tab w:val="left" w:pos="3108"/>
        </w:tabs>
        <w:jc w:val="both"/>
        <w:rPr>
          <w:rFonts w:ascii="Times New Roman" w:hAnsi="Times New Roman"/>
        </w:rPr>
      </w:pPr>
      <w:r>
        <w:rPr>
          <w:rFonts w:ascii="Times New Roman" w:hAnsi="Times New Roman"/>
        </w:rPr>
        <w:t>Art.1. Se aprobă măsurile organizatorice în vederea desemnării consilierului de etică din cadrul Direcției Județene pentru Sport și Tineret Dolj, conform Anexei nr. 1 care face parte integrantă din prezenta decizie.</w:t>
      </w:r>
    </w:p>
    <w:p w14:paraId="6FA4A214" w14:textId="77777777" w:rsidR="00257531" w:rsidRDefault="00257531" w:rsidP="00257531">
      <w:pPr>
        <w:pStyle w:val="NoSpacing"/>
        <w:tabs>
          <w:tab w:val="left" w:pos="3108"/>
        </w:tabs>
        <w:jc w:val="both"/>
        <w:rPr>
          <w:rFonts w:ascii="Times New Roman" w:hAnsi="Times New Roman"/>
        </w:rPr>
      </w:pPr>
      <w:r>
        <w:rPr>
          <w:rFonts w:ascii="Times New Roman" w:hAnsi="Times New Roman"/>
        </w:rPr>
        <w:t>Art.2. Formatul standard al Declarației de integritate este prevăzut în Anexa nr. 2</w:t>
      </w:r>
      <w:r w:rsidRPr="00D300B6">
        <w:rPr>
          <w:rFonts w:ascii="Times New Roman" w:hAnsi="Times New Roman"/>
        </w:rPr>
        <w:t xml:space="preserve"> </w:t>
      </w:r>
      <w:r>
        <w:rPr>
          <w:rFonts w:ascii="Times New Roman" w:hAnsi="Times New Roman"/>
        </w:rPr>
        <w:t>care face parte integrantă din prezenta decizie.</w:t>
      </w:r>
    </w:p>
    <w:p w14:paraId="19EABAC0" w14:textId="77777777" w:rsidR="00257531" w:rsidRDefault="00257531" w:rsidP="00257531">
      <w:pPr>
        <w:pStyle w:val="NoSpacing"/>
        <w:tabs>
          <w:tab w:val="left" w:pos="3108"/>
        </w:tabs>
        <w:jc w:val="both"/>
        <w:rPr>
          <w:rFonts w:ascii="Times New Roman" w:hAnsi="Times New Roman"/>
        </w:rPr>
      </w:pPr>
      <w:r>
        <w:rPr>
          <w:rFonts w:ascii="Times New Roman" w:hAnsi="Times New Roman"/>
        </w:rPr>
        <w:t xml:space="preserve">Art.3. Prezenta decizie poate </w:t>
      </w:r>
      <w:r w:rsidRPr="007F0FE2">
        <w:rPr>
          <w:rFonts w:ascii="Times New Roman" w:hAnsi="Times New Roman"/>
        </w:rPr>
        <w:t>fi contestată la Tribunalul Dolj, Secția contencios administrativ și fiscal, în condițiile și termenele prevăzute de Legea contenciosului administrativ</w:t>
      </w:r>
      <w:r w:rsidRPr="00F8613C">
        <w:rPr>
          <w:rFonts w:ascii="Times New Roman" w:hAnsi="Times New Roman"/>
        </w:rPr>
        <w:t xml:space="preserve"> nr.</w:t>
      </w:r>
      <w:r>
        <w:rPr>
          <w:rFonts w:ascii="Times New Roman" w:hAnsi="Times New Roman"/>
        </w:rPr>
        <w:t xml:space="preserve"> </w:t>
      </w:r>
      <w:r w:rsidRPr="00F8613C">
        <w:rPr>
          <w:rFonts w:ascii="Times New Roman" w:hAnsi="Times New Roman"/>
        </w:rPr>
        <w:t>554/2004, cu modificările și completările ulterioare.</w:t>
      </w:r>
    </w:p>
    <w:p w14:paraId="5D0B175D" w14:textId="168362F2" w:rsidR="00257531" w:rsidRDefault="00257531" w:rsidP="00257531">
      <w:pPr>
        <w:pStyle w:val="NoSpacing"/>
        <w:tabs>
          <w:tab w:val="left" w:pos="3108"/>
        </w:tabs>
        <w:jc w:val="both"/>
        <w:rPr>
          <w:rFonts w:ascii="Times New Roman" w:hAnsi="Times New Roman"/>
          <w:noProof w:val="0"/>
          <w:kern w:val="0"/>
          <w:sz w:val="24"/>
          <w:szCs w:val="24"/>
        </w:rPr>
      </w:pPr>
      <w:r>
        <w:rPr>
          <w:rFonts w:ascii="Times New Roman" w:hAnsi="Times New Roman"/>
        </w:rPr>
        <w:t xml:space="preserve">Art.4. Compartimentul </w:t>
      </w:r>
      <w:r>
        <w:rPr>
          <w:rFonts w:ascii="Times New Roman" w:hAnsi="Times New Roman"/>
          <w:noProof w:val="0"/>
          <w:kern w:val="0"/>
          <w:sz w:val="24"/>
          <w:szCs w:val="24"/>
        </w:rPr>
        <w:t>contabilitate-salarii-resurse umane și toți funcționarii publici din cadrul Direcției Județene pentru Sport și Tineret Dolj vor duce la îndeplinire prevederile prezentei decizii.</w:t>
      </w:r>
    </w:p>
    <w:p w14:paraId="0D8C2CCB" w14:textId="4E5030B5" w:rsidR="00257531" w:rsidRDefault="00257531" w:rsidP="00257531">
      <w:pPr>
        <w:pStyle w:val="NoSpacing"/>
        <w:tabs>
          <w:tab w:val="left" w:pos="3108"/>
        </w:tabs>
        <w:jc w:val="both"/>
        <w:rPr>
          <w:rFonts w:ascii="Times New Roman" w:hAnsi="Times New Roman"/>
        </w:rPr>
      </w:pPr>
      <w:r>
        <w:rPr>
          <w:rFonts w:ascii="Times New Roman" w:hAnsi="Times New Roman"/>
        </w:rPr>
        <w:t xml:space="preserve">Art.5. Compartimentele </w:t>
      </w:r>
      <w:r>
        <w:rPr>
          <w:rFonts w:ascii="Times New Roman" w:hAnsi="Times New Roman"/>
          <w:noProof w:val="0"/>
          <w:kern w:val="0"/>
          <w:sz w:val="24"/>
          <w:szCs w:val="24"/>
        </w:rPr>
        <w:t xml:space="preserve">contabilitate-salarii-resurse umane și </w:t>
      </w:r>
      <w:r>
        <w:rPr>
          <w:rFonts w:ascii="Times New Roman" w:hAnsi="Times New Roman"/>
        </w:rPr>
        <w:t xml:space="preserve">Compartimentul achiziții publice-investiții-patrimoniu-administrativ-logistică, </w:t>
      </w:r>
      <w:r>
        <w:rPr>
          <w:rFonts w:ascii="Times New Roman" w:hAnsi="Times New Roman"/>
          <w:noProof w:val="0"/>
          <w:kern w:val="0"/>
          <w:sz w:val="24"/>
          <w:szCs w:val="24"/>
        </w:rPr>
        <w:t xml:space="preserve">vor comunica </w:t>
      </w:r>
      <w:r>
        <w:rPr>
          <w:rFonts w:ascii="Times New Roman" w:hAnsi="Times New Roman"/>
        </w:rPr>
        <w:t xml:space="preserve">prezenta decizie funcționarilor publici din cadrul instituției, prin afișare la sediul instituției și prin publicare pe site-ul Direcției Județene pentru Sport și Tineret Dolj.  </w:t>
      </w:r>
    </w:p>
    <w:p w14:paraId="559F31B3" w14:textId="77777777" w:rsidR="00257531" w:rsidRDefault="00257531" w:rsidP="00257531">
      <w:pPr>
        <w:pStyle w:val="NoSpacing"/>
        <w:tabs>
          <w:tab w:val="left" w:pos="3108"/>
        </w:tabs>
        <w:jc w:val="both"/>
        <w:rPr>
          <w:rFonts w:ascii="Times New Roman" w:hAnsi="Times New Roman"/>
        </w:rPr>
      </w:pPr>
    </w:p>
    <w:p w14:paraId="57428494" w14:textId="77777777" w:rsidR="00257531" w:rsidRDefault="00257531" w:rsidP="00257531">
      <w:pPr>
        <w:pStyle w:val="NoSpacing"/>
        <w:tabs>
          <w:tab w:val="left" w:pos="3108"/>
        </w:tabs>
        <w:jc w:val="both"/>
        <w:rPr>
          <w:rFonts w:ascii="Times New Roman" w:hAnsi="Times New Roman"/>
        </w:rPr>
      </w:pPr>
      <w:r>
        <w:rPr>
          <w:rFonts w:ascii="Times New Roman" w:hAnsi="Times New Roman"/>
        </w:rPr>
        <w:tab/>
      </w:r>
      <w:r>
        <w:rPr>
          <w:rFonts w:ascii="Times New Roman" w:hAnsi="Times New Roman"/>
        </w:rPr>
        <w:tab/>
        <w:t>Director executiv,</w:t>
      </w:r>
    </w:p>
    <w:p w14:paraId="2DE518D4" w14:textId="53F638FE" w:rsidR="00257531" w:rsidRDefault="00257531" w:rsidP="00257531">
      <w:pPr>
        <w:spacing w:line="240" w:lineRule="auto"/>
        <w:ind w:left="720"/>
        <w:rPr>
          <w:rFonts w:ascii="Times New Roman" w:hAnsi="Times New Roman"/>
        </w:rPr>
      </w:pPr>
      <w:r>
        <w:rPr>
          <w:rFonts w:ascii="Times New Roman" w:hAnsi="Times New Roman"/>
        </w:rPr>
        <w:t xml:space="preserve">                                                    Iulia-Alina Ionescu</w:t>
      </w:r>
    </w:p>
    <w:p w14:paraId="48F6488B" w14:textId="677967E3" w:rsidR="00257531" w:rsidRDefault="00257531" w:rsidP="00257531">
      <w:pPr>
        <w:spacing w:line="240" w:lineRule="auto"/>
        <w:ind w:left="5760" w:firstLine="720"/>
        <w:jc w:val="both"/>
        <w:rPr>
          <w:rFonts w:ascii="Times New Roman" w:hAnsi="Times New Roman"/>
        </w:rPr>
      </w:pPr>
      <w:r>
        <w:rPr>
          <w:rFonts w:ascii="Times New Roman" w:hAnsi="Times New Roman"/>
        </w:rPr>
        <w:t xml:space="preserve">   Consilier superior,</w:t>
      </w:r>
    </w:p>
    <w:p w14:paraId="2B49D9EF" w14:textId="4965CA5B" w:rsidR="00257531" w:rsidRDefault="00257531" w:rsidP="00257531">
      <w:pPr>
        <w:spacing w:line="240" w:lineRule="auto"/>
        <w:ind w:left="5760" w:firstLine="720"/>
        <w:jc w:val="both"/>
        <w:rPr>
          <w:rFonts w:ascii="Times New Roman" w:hAnsi="Times New Roman"/>
        </w:rPr>
      </w:pPr>
      <w:r>
        <w:rPr>
          <w:rFonts w:ascii="Times New Roman" w:hAnsi="Times New Roman"/>
        </w:rPr>
        <w:t>Roxana-Laura Ștefănescu</w:t>
      </w:r>
    </w:p>
    <w:p w14:paraId="4B3A6CB5" w14:textId="77777777" w:rsidR="00257531" w:rsidRDefault="00257531" w:rsidP="00257531">
      <w:pPr>
        <w:spacing w:line="240" w:lineRule="auto"/>
        <w:ind w:left="5760" w:firstLine="720"/>
        <w:jc w:val="both"/>
        <w:rPr>
          <w:rFonts w:ascii="Times New Roman" w:hAnsi="Times New Roman"/>
        </w:rPr>
      </w:pPr>
    </w:p>
    <w:p w14:paraId="1B692F27" w14:textId="44EC2BC9" w:rsidR="00257531" w:rsidRDefault="00257531" w:rsidP="00257531">
      <w:pPr>
        <w:spacing w:line="240" w:lineRule="auto"/>
        <w:ind w:left="5760"/>
        <w:jc w:val="both"/>
        <w:rPr>
          <w:rFonts w:ascii="Times New Roman" w:hAnsi="Times New Roman"/>
        </w:rPr>
      </w:pPr>
      <w:r>
        <w:rPr>
          <w:rFonts w:ascii="Times New Roman" w:hAnsi="Times New Roman"/>
        </w:rPr>
        <w:t>Anexa nr. 1 la Decizia nr.</w:t>
      </w:r>
      <w:r w:rsidR="004F2522">
        <w:rPr>
          <w:rFonts w:ascii="Times New Roman" w:hAnsi="Times New Roman"/>
        </w:rPr>
        <w:t>67/17.10.2025</w:t>
      </w:r>
    </w:p>
    <w:p w14:paraId="2D42A504" w14:textId="77777777" w:rsidR="00257531" w:rsidRDefault="00257531" w:rsidP="00257531">
      <w:pPr>
        <w:spacing w:line="240" w:lineRule="auto"/>
        <w:ind w:left="5760" w:firstLine="720"/>
        <w:jc w:val="both"/>
        <w:rPr>
          <w:rFonts w:ascii="Times New Roman" w:hAnsi="Times New Roman"/>
        </w:rPr>
      </w:pPr>
    </w:p>
    <w:p w14:paraId="41BF1622" w14:textId="77848FA9" w:rsidR="00257531" w:rsidRPr="006D5437" w:rsidRDefault="00257531" w:rsidP="00257531">
      <w:pPr>
        <w:spacing w:line="240" w:lineRule="auto"/>
        <w:jc w:val="center"/>
        <w:rPr>
          <w:rFonts w:ascii="Times New Roman" w:hAnsi="Times New Roman"/>
          <w:b/>
          <w:bCs/>
        </w:rPr>
      </w:pPr>
      <w:r w:rsidRPr="006D5437">
        <w:rPr>
          <w:rFonts w:ascii="Times New Roman" w:hAnsi="Times New Roman"/>
          <w:b/>
          <w:bCs/>
        </w:rPr>
        <w:t>MĂSURI ORGANIZATORICE ÎN VEDEREA DESEMNĂRII CONSILIERULUI DE ETICĂ DIN CADRUL DIRECȚIEI JUDEȚENE PENTRU SPORT ȘI TINERET  DOLJ</w:t>
      </w:r>
    </w:p>
    <w:p w14:paraId="5AC0DE35" w14:textId="77777777" w:rsidR="00257531" w:rsidRDefault="00257531" w:rsidP="00257531">
      <w:pPr>
        <w:spacing w:line="240" w:lineRule="auto"/>
        <w:ind w:left="720" w:firstLine="720"/>
        <w:rPr>
          <w:rFonts w:ascii="Times New Roman" w:hAnsi="Times New Roman"/>
        </w:rPr>
      </w:pPr>
    </w:p>
    <w:p w14:paraId="34197883" w14:textId="5608AB8D" w:rsidR="00257531" w:rsidRDefault="00257531" w:rsidP="006D5437">
      <w:pPr>
        <w:spacing w:after="0" w:line="240" w:lineRule="auto"/>
        <w:ind w:firstLine="720"/>
        <w:contextualSpacing/>
        <w:jc w:val="both"/>
        <w:rPr>
          <w:rFonts w:ascii="Times New Roman" w:hAnsi="Times New Roman"/>
        </w:rPr>
      </w:pPr>
      <w:r w:rsidRPr="006D5437">
        <w:rPr>
          <w:rFonts w:ascii="Times New Roman" w:hAnsi="Times New Roman"/>
          <w:b/>
          <w:bCs/>
        </w:rPr>
        <w:t>Art. 1.</w:t>
      </w:r>
      <w:r>
        <w:rPr>
          <w:rFonts w:ascii="Times New Roman" w:hAnsi="Times New Roman"/>
        </w:rPr>
        <w:t xml:space="preserve"> Prezentele măsuri organizatorice reglementează procedura de desemnare a consilierului de etică la nivelul Direcției Județene </w:t>
      </w:r>
      <w:r w:rsidR="006D5437">
        <w:rPr>
          <w:rFonts w:ascii="Times New Roman" w:hAnsi="Times New Roman"/>
        </w:rPr>
        <w:t>pentru</w:t>
      </w:r>
      <w:r>
        <w:rPr>
          <w:rFonts w:ascii="Times New Roman" w:hAnsi="Times New Roman"/>
        </w:rPr>
        <w:t xml:space="preserve"> Sport</w:t>
      </w:r>
      <w:r w:rsidR="006D5437">
        <w:rPr>
          <w:rFonts w:ascii="Times New Roman" w:hAnsi="Times New Roman"/>
        </w:rPr>
        <w:t xml:space="preserve"> și Tineret</w:t>
      </w:r>
      <w:r>
        <w:rPr>
          <w:rFonts w:ascii="Times New Roman" w:hAnsi="Times New Roman"/>
        </w:rPr>
        <w:t xml:space="preserve"> Dolj.</w:t>
      </w:r>
    </w:p>
    <w:p w14:paraId="50310A96" w14:textId="77777777" w:rsidR="00257531" w:rsidRDefault="00257531" w:rsidP="006D5437">
      <w:pPr>
        <w:spacing w:after="0" w:line="240" w:lineRule="auto"/>
        <w:ind w:firstLine="720"/>
        <w:contextualSpacing/>
        <w:jc w:val="both"/>
        <w:rPr>
          <w:rFonts w:ascii="Times New Roman" w:hAnsi="Times New Roman"/>
        </w:rPr>
      </w:pPr>
      <w:r w:rsidRPr="006D5437">
        <w:rPr>
          <w:rFonts w:ascii="Times New Roman" w:hAnsi="Times New Roman"/>
          <w:b/>
          <w:bCs/>
        </w:rPr>
        <w:t>Art. 2.</w:t>
      </w:r>
      <w:r>
        <w:rPr>
          <w:rFonts w:ascii="Times New Roman" w:hAnsi="Times New Roman"/>
        </w:rPr>
        <w:t xml:space="preserve"> În înțelesul măsurilor organizatorice prevăzute la art. 1, termenii și expresiile de mai jos au următoarele semnificații :</w:t>
      </w:r>
    </w:p>
    <w:p w14:paraId="047003E6"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a) consilier de etică - statut temporar atribuit unui funcţionar public desemnat de regulă din cadrul compartimentului de resurse umane, cu scopul aplicării eficiente a dispoziţiilor legale referitoare la conduita funcţionarilor publici în exercitarea funcţiilor deţinute, pentru consiliere etică şi monitorizarea respectării normelor de conduită;</w:t>
      </w:r>
    </w:p>
    <w:p w14:paraId="58523524"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b) consiliere etică - activitatea desfăşurată de consilierul de etică în condiţiile prevăzute la </w:t>
      </w:r>
      <w:r w:rsidRPr="006D5437">
        <w:rPr>
          <w:rFonts w:ascii="Times New Roman" w:hAnsi="Times New Roman"/>
          <w:noProof w:val="0"/>
          <w:color w:val="008000"/>
          <w:kern w:val="0"/>
          <w:u w:val="single"/>
        </w:rPr>
        <w:t>art. 454</w:t>
      </w:r>
      <w:r w:rsidRPr="006D5437">
        <w:rPr>
          <w:rFonts w:ascii="Times New Roman" w:hAnsi="Times New Roman"/>
          <w:noProof w:val="0"/>
          <w:kern w:val="0"/>
        </w:rPr>
        <w:t xml:space="preserve"> lit. b) din Ordonanţa de urgenţă a Guvernului nr. 57/2019, cu modificările şi completările ulterioare, în scopul aplicării eficiente de către funcţionarii publici a dispoziţiilor legale referitoare la conduita acestora în exercitarea funcţiilor publice deţinute.</w:t>
      </w:r>
    </w:p>
    <w:p w14:paraId="64CD94D2" w14:textId="77777777" w:rsidR="00257531" w:rsidRPr="006D5437" w:rsidRDefault="00257531" w:rsidP="00257531">
      <w:pPr>
        <w:autoSpaceDE w:val="0"/>
        <w:autoSpaceDN w:val="0"/>
        <w:adjustRightInd w:val="0"/>
        <w:spacing w:after="0" w:line="240" w:lineRule="auto"/>
        <w:ind w:firstLine="720"/>
        <w:jc w:val="both"/>
        <w:rPr>
          <w:rFonts w:ascii="Times New Roman" w:hAnsi="Times New Roman"/>
          <w:noProof w:val="0"/>
          <w:kern w:val="0"/>
        </w:rPr>
      </w:pPr>
      <w:r w:rsidRPr="006D5437">
        <w:rPr>
          <w:rFonts w:ascii="Times New Roman" w:hAnsi="Times New Roman"/>
          <w:b/>
          <w:bCs/>
          <w:noProof w:val="0"/>
          <w:kern w:val="0"/>
        </w:rPr>
        <w:t>Art. 3.</w:t>
      </w:r>
      <w:r w:rsidRPr="006D5437">
        <w:rPr>
          <w:rFonts w:ascii="Times New Roman" w:hAnsi="Times New Roman"/>
          <w:noProof w:val="0"/>
          <w:kern w:val="0"/>
        </w:rPr>
        <w:t xml:space="preserve"> În exercitarea rolului activ de prevenire a încălcării principiilor și normelor de conduită, consilierul de etică îndeplinește următoarele atribuții:</w:t>
      </w:r>
    </w:p>
    <w:p w14:paraId="3DD327F6"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a) monitorizează modul de aplicare şi respectare a principiilor şi normelor de conduită de către funcţionarii publici din cadrul autorităţii sau instituţiei publice şi întocmeşte rapoarte şi analize cu privire la acestea;</w:t>
      </w:r>
    </w:p>
    <w:p w14:paraId="68B0E2E1"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64FCBBC3"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4EBC0281"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1DB8E076"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e) semnalează practici sau proceduri instituţionale care ar putea conduce la încălcarea principiilor şi normelor de conduită în activitatea funcţionarilor publici;</w:t>
      </w:r>
    </w:p>
    <w:p w14:paraId="5887E14A"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6FDAA63A"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3227F0D0" w14:textId="0AE0A2D8" w:rsidR="00257531" w:rsidRPr="006D5437" w:rsidRDefault="00257531" w:rsidP="006D5437">
      <w:pPr>
        <w:spacing w:after="0" w:line="240" w:lineRule="auto"/>
        <w:ind w:firstLine="720"/>
        <w:contextualSpacing/>
        <w:jc w:val="both"/>
        <w:rPr>
          <w:rFonts w:ascii="Times New Roman" w:hAnsi="Times New Roman"/>
        </w:rPr>
      </w:pPr>
      <w:r w:rsidRPr="006D5437">
        <w:rPr>
          <w:rFonts w:ascii="Times New Roman" w:hAnsi="Times New Roman"/>
          <w:b/>
          <w:bCs/>
          <w:noProof w:val="0"/>
          <w:kern w:val="0"/>
        </w:rPr>
        <w:t>Art. 4.</w:t>
      </w:r>
      <w:r w:rsidRPr="006D5437">
        <w:rPr>
          <w:rFonts w:ascii="Times New Roman" w:hAnsi="Times New Roman"/>
          <w:noProof w:val="0"/>
          <w:kern w:val="0"/>
        </w:rPr>
        <w:t xml:space="preserve"> (1) În cadrul </w:t>
      </w:r>
      <w:r w:rsidRPr="006D5437">
        <w:rPr>
          <w:rFonts w:ascii="Times New Roman" w:hAnsi="Times New Roman"/>
        </w:rPr>
        <w:t xml:space="preserve">Direcției Județene </w:t>
      </w:r>
      <w:r w:rsidR="006D5437">
        <w:rPr>
          <w:rFonts w:ascii="Times New Roman" w:hAnsi="Times New Roman"/>
        </w:rPr>
        <w:t>pentru</w:t>
      </w:r>
      <w:r w:rsidRPr="006D5437">
        <w:rPr>
          <w:rFonts w:ascii="Times New Roman" w:hAnsi="Times New Roman"/>
        </w:rPr>
        <w:t xml:space="preserve"> Sport</w:t>
      </w:r>
      <w:r w:rsidR="006D5437">
        <w:rPr>
          <w:rFonts w:ascii="Times New Roman" w:hAnsi="Times New Roman"/>
        </w:rPr>
        <w:t xml:space="preserve"> și Tineret</w:t>
      </w:r>
      <w:r w:rsidRPr="006D5437">
        <w:rPr>
          <w:rFonts w:ascii="Times New Roman" w:hAnsi="Times New Roman"/>
        </w:rPr>
        <w:t xml:space="preserve"> Dolj va fi desemnat </w:t>
      </w:r>
      <w:r w:rsidRPr="006D5437">
        <w:rPr>
          <w:rFonts w:ascii="Times New Roman" w:hAnsi="Times New Roman"/>
          <w:b/>
          <w:bCs/>
        </w:rPr>
        <w:t>un consilier de etică</w:t>
      </w:r>
      <w:r w:rsidRPr="006D5437">
        <w:rPr>
          <w:rFonts w:ascii="Times New Roman" w:hAnsi="Times New Roman"/>
        </w:rPr>
        <w:t>, potrivit dispozițiilor art. 451 alin. (1) și (2) din O.U.G. nr. 57/2019 privind Codul administrativ, cu modificările și completările ulterioare.</w:t>
      </w:r>
    </w:p>
    <w:p w14:paraId="414E2B36" w14:textId="4AAAE495" w:rsidR="00257531" w:rsidRPr="006D5437" w:rsidRDefault="00257531" w:rsidP="006D5437">
      <w:pPr>
        <w:spacing w:after="0" w:line="240" w:lineRule="auto"/>
        <w:contextualSpacing/>
        <w:jc w:val="both"/>
        <w:rPr>
          <w:rFonts w:ascii="Times New Roman" w:hAnsi="Times New Roman"/>
        </w:rPr>
      </w:pPr>
      <w:r w:rsidRPr="006D5437">
        <w:rPr>
          <w:rFonts w:ascii="Times New Roman" w:hAnsi="Times New Roman"/>
        </w:rPr>
        <w:t xml:space="preserve">(2) Din totalul atribuțiilor din fișa postului se stabilește : procentul de </w:t>
      </w:r>
      <w:r w:rsidR="00E4356C">
        <w:rPr>
          <w:rFonts w:ascii="Times New Roman" w:hAnsi="Times New Roman"/>
        </w:rPr>
        <w:t>9</w:t>
      </w:r>
      <w:r w:rsidRPr="006D5437">
        <w:rPr>
          <w:rFonts w:ascii="Times New Roman" w:hAnsi="Times New Roman"/>
        </w:rPr>
        <w:t xml:space="preserve">0% aferent atribuțiilor funcționarului public cu exercitarea funcției publice pe care o deține și procentul de </w:t>
      </w:r>
      <w:r w:rsidR="00E4356C">
        <w:rPr>
          <w:rFonts w:ascii="Times New Roman" w:hAnsi="Times New Roman"/>
        </w:rPr>
        <w:t>1</w:t>
      </w:r>
      <w:r w:rsidRPr="006D5437">
        <w:rPr>
          <w:rFonts w:ascii="Times New Roman" w:hAnsi="Times New Roman"/>
        </w:rPr>
        <w:t>0% aferent atribuțiilor funcționarului public în exercitarea calității de consilier de etică.</w:t>
      </w:r>
    </w:p>
    <w:p w14:paraId="6EDC93AD" w14:textId="77777777" w:rsidR="00257531" w:rsidRPr="006D5437" w:rsidRDefault="00257531" w:rsidP="006D5437">
      <w:pPr>
        <w:spacing w:after="0" w:line="240" w:lineRule="auto"/>
        <w:contextualSpacing/>
        <w:jc w:val="both"/>
        <w:rPr>
          <w:rFonts w:ascii="Times New Roman" w:hAnsi="Times New Roman"/>
        </w:rPr>
      </w:pPr>
      <w:r w:rsidRPr="006D5437">
        <w:rPr>
          <w:rFonts w:ascii="Times New Roman" w:hAnsi="Times New Roman"/>
        </w:rPr>
        <w:t>(3) Evaluarea performanțelor profesionale individuale ale consilierului de etică are două componente:</w:t>
      </w:r>
    </w:p>
    <w:p w14:paraId="1F1A449E" w14:textId="77777777" w:rsidR="00257531" w:rsidRDefault="00257531" w:rsidP="006D5437">
      <w:pPr>
        <w:autoSpaceDE w:val="0"/>
        <w:autoSpaceDN w:val="0"/>
        <w:adjustRightInd w:val="0"/>
        <w:spacing w:after="0" w:line="240" w:lineRule="auto"/>
        <w:contextualSpacing/>
        <w:jc w:val="both"/>
        <w:rPr>
          <w:rFonts w:ascii="Times New Roman" w:hAnsi="Times New Roman"/>
          <w:noProof w:val="0"/>
          <w:kern w:val="0"/>
          <w:sz w:val="24"/>
          <w:szCs w:val="24"/>
        </w:rPr>
      </w:pPr>
      <w:r w:rsidRPr="00DF05EB">
        <w:rPr>
          <w:rFonts w:ascii="Times New Roman" w:hAnsi="Times New Roman"/>
          <w:noProof w:val="0"/>
          <w:kern w:val="0"/>
          <w:sz w:val="24"/>
          <w:szCs w:val="24"/>
        </w:rPr>
        <w:t xml:space="preserve">  a) componenta evaluării performanțelor profesionale individuale ale consilierului de etică privind aprecierea obiectivă a performanţelor profesionale individuale ale acestuia, prin compararea gradului şi a modului de îndeplinire a obiectivelor individuale şi a criteriilor de performanţă stabilite cu rezultatele obţinute în mod efectiv de funcţionarul public în exercitarea atribuţiilor aferente funcţiei publice pe care o ocupă, realizată de către superiorul ierarhic;</w:t>
      </w:r>
    </w:p>
    <w:p w14:paraId="639E2A5F" w14:textId="77777777" w:rsidR="006D5437" w:rsidRDefault="006D5437" w:rsidP="006D5437">
      <w:pPr>
        <w:autoSpaceDE w:val="0"/>
        <w:autoSpaceDN w:val="0"/>
        <w:adjustRightInd w:val="0"/>
        <w:spacing w:after="0" w:line="240" w:lineRule="auto"/>
        <w:contextualSpacing/>
        <w:jc w:val="both"/>
        <w:rPr>
          <w:rFonts w:ascii="Times New Roman" w:hAnsi="Times New Roman"/>
          <w:noProof w:val="0"/>
          <w:kern w:val="0"/>
          <w:sz w:val="24"/>
          <w:szCs w:val="24"/>
        </w:rPr>
      </w:pPr>
    </w:p>
    <w:p w14:paraId="4FA4D57B" w14:textId="77777777" w:rsidR="006D5437" w:rsidRDefault="006D5437" w:rsidP="006D5437">
      <w:pPr>
        <w:autoSpaceDE w:val="0"/>
        <w:autoSpaceDN w:val="0"/>
        <w:adjustRightInd w:val="0"/>
        <w:spacing w:after="0" w:line="240" w:lineRule="auto"/>
        <w:contextualSpacing/>
        <w:jc w:val="both"/>
        <w:rPr>
          <w:rFonts w:ascii="Times New Roman" w:hAnsi="Times New Roman"/>
          <w:noProof w:val="0"/>
          <w:kern w:val="0"/>
          <w:sz w:val="24"/>
          <w:szCs w:val="24"/>
        </w:rPr>
      </w:pPr>
    </w:p>
    <w:p w14:paraId="410DB201" w14:textId="77777777" w:rsidR="006D5437" w:rsidRDefault="006D5437" w:rsidP="006D5437">
      <w:pPr>
        <w:autoSpaceDE w:val="0"/>
        <w:autoSpaceDN w:val="0"/>
        <w:adjustRightInd w:val="0"/>
        <w:spacing w:after="0" w:line="240" w:lineRule="auto"/>
        <w:contextualSpacing/>
        <w:jc w:val="both"/>
        <w:rPr>
          <w:rFonts w:ascii="Times New Roman" w:hAnsi="Times New Roman"/>
          <w:noProof w:val="0"/>
          <w:kern w:val="0"/>
          <w:sz w:val="24"/>
          <w:szCs w:val="24"/>
        </w:rPr>
      </w:pPr>
    </w:p>
    <w:p w14:paraId="5A96AE6C" w14:textId="77777777" w:rsidR="006D5437" w:rsidRPr="006D5437" w:rsidRDefault="006D5437" w:rsidP="006D5437">
      <w:pPr>
        <w:autoSpaceDE w:val="0"/>
        <w:autoSpaceDN w:val="0"/>
        <w:adjustRightInd w:val="0"/>
        <w:spacing w:after="0" w:line="240" w:lineRule="auto"/>
        <w:contextualSpacing/>
        <w:jc w:val="both"/>
        <w:rPr>
          <w:rFonts w:ascii="Times New Roman" w:hAnsi="Times New Roman"/>
          <w:noProof w:val="0"/>
          <w:kern w:val="0"/>
        </w:rPr>
      </w:pPr>
    </w:p>
    <w:p w14:paraId="4DC7231C" w14:textId="325674F1"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b) componenta evaluării performanțelor profesionale individuale ale consilierului de etică privind aprecierea obiectivă a performanţelor profesionale individuale ale acestuia, prin compararea gradului şi a modului de îndeplinire a obiectivelor individuale şi a criteriilor de performanţă stabilite cu rezultatele obţinute în mod efectiv de acesta în exercitarea atribuţiilor prevăzute la </w:t>
      </w:r>
      <w:r w:rsidRPr="006D5437">
        <w:rPr>
          <w:rFonts w:ascii="Times New Roman" w:hAnsi="Times New Roman"/>
          <w:noProof w:val="0"/>
          <w:color w:val="008000"/>
          <w:kern w:val="0"/>
          <w:u w:val="single"/>
        </w:rPr>
        <w:t>art. 454</w:t>
      </w:r>
      <w:r w:rsidRPr="006D5437">
        <w:rPr>
          <w:rFonts w:ascii="Times New Roman" w:hAnsi="Times New Roman"/>
          <w:noProof w:val="0"/>
          <w:kern w:val="0"/>
        </w:rPr>
        <w:t>, cu excepţia celor prevăzute la lit. a) şi b), din Ordonanţa de urgenţă a Guvernului nr. 57/2019, cu modificările şi completările ulterioare, realizată de către directorul executiv al D.J.S.</w:t>
      </w:r>
      <w:r w:rsidR="006D5437">
        <w:rPr>
          <w:rFonts w:ascii="Times New Roman" w:hAnsi="Times New Roman"/>
          <w:noProof w:val="0"/>
          <w:kern w:val="0"/>
        </w:rPr>
        <w:t>T.</w:t>
      </w:r>
      <w:r w:rsidRPr="006D5437">
        <w:rPr>
          <w:rFonts w:ascii="Times New Roman" w:hAnsi="Times New Roman"/>
          <w:noProof w:val="0"/>
          <w:kern w:val="0"/>
        </w:rPr>
        <w:t xml:space="preserve"> Dolj.</w:t>
      </w:r>
    </w:p>
    <w:p w14:paraId="6B9ACE79" w14:textId="7E6F2EC0" w:rsidR="00257531" w:rsidRPr="006D5437" w:rsidRDefault="00257531" w:rsidP="006D5437">
      <w:pPr>
        <w:spacing w:after="0" w:line="240" w:lineRule="auto"/>
        <w:ind w:firstLine="720"/>
        <w:contextualSpacing/>
        <w:jc w:val="both"/>
        <w:rPr>
          <w:rFonts w:ascii="Times New Roman" w:hAnsi="Times New Roman"/>
          <w:b/>
          <w:bCs/>
        </w:rPr>
      </w:pPr>
      <w:r w:rsidRPr="006D5437">
        <w:rPr>
          <w:rFonts w:ascii="Times New Roman" w:hAnsi="Times New Roman"/>
          <w:b/>
          <w:bCs/>
        </w:rPr>
        <w:t>Art. 5.</w:t>
      </w:r>
      <w:r w:rsidRPr="006D5437">
        <w:rPr>
          <w:rFonts w:ascii="Times New Roman" w:hAnsi="Times New Roman"/>
        </w:rPr>
        <w:t xml:space="preserve"> Prezentele măsuri organizatorice se vor publica la sediul D.J.S.</w:t>
      </w:r>
      <w:r w:rsidR="006D5437">
        <w:rPr>
          <w:rFonts w:ascii="Times New Roman" w:hAnsi="Times New Roman"/>
        </w:rPr>
        <w:t>T.</w:t>
      </w:r>
      <w:r w:rsidRPr="006D5437">
        <w:rPr>
          <w:rFonts w:ascii="Times New Roman" w:hAnsi="Times New Roman"/>
        </w:rPr>
        <w:t xml:space="preserve"> Dolj din Craiova, Str. Gh. Doja, nr.2 și pe pagina de internet a instituției publice : </w:t>
      </w:r>
      <w:hyperlink r:id="rId10" w:history="1">
        <w:r w:rsidRPr="006D5437">
          <w:rPr>
            <w:rStyle w:val="Hyperlink"/>
            <w:rFonts w:ascii="Times New Roman" w:hAnsi="Times New Roman"/>
          </w:rPr>
          <w:t>www.sportdolj.ro</w:t>
        </w:r>
      </w:hyperlink>
      <w:r w:rsidRPr="006D5437">
        <w:rPr>
          <w:rFonts w:ascii="Times New Roman" w:hAnsi="Times New Roman"/>
        </w:rPr>
        <w:t>, Secțiunea Informații</w:t>
      </w:r>
      <w:r w:rsidR="00EA7FF3">
        <w:rPr>
          <w:rFonts w:ascii="Times New Roman" w:hAnsi="Times New Roman"/>
        </w:rPr>
        <w:t>-</w:t>
      </w:r>
      <w:r w:rsidRPr="006D5437">
        <w:rPr>
          <w:rFonts w:ascii="Times New Roman" w:hAnsi="Times New Roman"/>
        </w:rPr>
        <w:t xml:space="preserve"> subsecțiunea  Comunicare, </w:t>
      </w:r>
      <w:r w:rsidRPr="006D5437">
        <w:rPr>
          <w:rFonts w:ascii="Times New Roman" w:hAnsi="Times New Roman"/>
          <w:b/>
          <w:bCs/>
        </w:rPr>
        <w:t>în termen de 3 zile lucrătoare de la data emiterii actului administrativ de aprobare a măsurilor.</w:t>
      </w:r>
    </w:p>
    <w:p w14:paraId="2CEFE7FA" w14:textId="2BDEC5C5" w:rsidR="00257531" w:rsidRPr="006D5437" w:rsidRDefault="00257531" w:rsidP="006D5437">
      <w:pPr>
        <w:spacing w:after="0" w:line="240" w:lineRule="auto"/>
        <w:ind w:firstLine="720"/>
        <w:contextualSpacing/>
        <w:jc w:val="both"/>
        <w:rPr>
          <w:rFonts w:ascii="Times New Roman" w:hAnsi="Times New Roman"/>
        </w:rPr>
      </w:pPr>
      <w:r w:rsidRPr="006D5437">
        <w:rPr>
          <w:rFonts w:ascii="Times New Roman" w:hAnsi="Times New Roman"/>
          <w:b/>
          <w:bCs/>
        </w:rPr>
        <w:t>Art. 6.</w:t>
      </w:r>
      <w:r w:rsidRPr="006D5437">
        <w:rPr>
          <w:rFonts w:ascii="Times New Roman" w:hAnsi="Times New Roman"/>
        </w:rPr>
        <w:t xml:space="preserve"> </w:t>
      </w:r>
      <w:r w:rsidRPr="006D5437">
        <w:rPr>
          <w:rFonts w:ascii="Times New Roman" w:hAnsi="Times New Roman"/>
          <w:b/>
          <w:bCs/>
        </w:rPr>
        <w:t>În termen de 5 zile lucrătoare de la publicarea actului administrativ</w:t>
      </w:r>
      <w:r w:rsidRPr="006D5437">
        <w:rPr>
          <w:rFonts w:ascii="Times New Roman" w:hAnsi="Times New Roman"/>
        </w:rPr>
        <w:t xml:space="preserve"> de aprobare a prezentelor măsuri organizatorice conform art. 5, funcționarii publici din cadrul D.J.S.</w:t>
      </w:r>
      <w:r w:rsidR="006D5437">
        <w:rPr>
          <w:rFonts w:ascii="Times New Roman" w:hAnsi="Times New Roman"/>
        </w:rPr>
        <w:t>T.</w:t>
      </w:r>
      <w:r w:rsidRPr="006D5437">
        <w:rPr>
          <w:rFonts w:ascii="Times New Roman" w:hAnsi="Times New Roman"/>
        </w:rPr>
        <w:t xml:space="preserve"> Dolj, interesați să dobândească calitatea de consilier de etică, pot depune dosarele de candidatură la registratura instituției.</w:t>
      </w:r>
    </w:p>
    <w:p w14:paraId="0AA32A94" w14:textId="77777777" w:rsidR="00257531" w:rsidRPr="006D5437" w:rsidRDefault="00257531" w:rsidP="006D5437">
      <w:pPr>
        <w:spacing w:after="0" w:line="240" w:lineRule="auto"/>
        <w:ind w:firstLine="720"/>
        <w:contextualSpacing/>
        <w:jc w:val="both"/>
        <w:rPr>
          <w:rFonts w:ascii="Times New Roman" w:hAnsi="Times New Roman"/>
        </w:rPr>
      </w:pPr>
      <w:r w:rsidRPr="006D5437">
        <w:rPr>
          <w:rFonts w:ascii="Times New Roman" w:hAnsi="Times New Roman"/>
          <w:b/>
          <w:bCs/>
        </w:rPr>
        <w:t>Art. 7.</w:t>
      </w:r>
      <w:r w:rsidRPr="006D5437">
        <w:rPr>
          <w:rFonts w:ascii="Times New Roman" w:hAnsi="Times New Roman"/>
        </w:rPr>
        <w:t xml:space="preserve"> Dosarele de candidatură vor conține următoarele documente:</w:t>
      </w:r>
    </w:p>
    <w:p w14:paraId="30A5318E"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a) scrisoare de intenţie, din care să rezulte cel puţin următoarele informaţii: motivaţia funcţionarului public pentru a dobândi calitatea de consilier de etică, asumarea faptului că prezintă deschidere şi disponibilitate pentru îndeplinirea atribuţiilor ce revin consilierului de etică, precum şi argumentele care îl recomandă pentru a îndeplini calitatea de consilier de etică;</w:t>
      </w:r>
    </w:p>
    <w:p w14:paraId="4C6ADA7E"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b) copie a actului administrativ de numire a funcţionarului public în funcţia publică deţinută, certificată pentru conformitate cu originalul de către responsabilul din cadrul compartimentului de resurse umane al autorităţii sau instituţiei publice;</w:t>
      </w:r>
    </w:p>
    <w:p w14:paraId="3A4CFFAC"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c) copie a diplomei de licenţă sau, după caz, a diplomei de bacalaureat în cazul prevăzut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(8) din Ordonanţa de urgenţă a Guvernului nr. 57/2019, cu modificările şi completările ulterioare, certificate pentru conformitate cu originalul de către responsabilul din cadrul compartimentului de resurse umane al autorităţii sau instituţiei publice;</w:t>
      </w:r>
    </w:p>
    <w:p w14:paraId="36F9328A"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d) declaraţia de integritate, potrivit dispoziţiilor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(7) din Ordonanţa de urgenţă a Guvernului nr. 57/2019, cu modificările şi completările ulterioare.</w:t>
      </w:r>
    </w:p>
    <w:p w14:paraId="1114B5CC" w14:textId="2A7F8249"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b/>
          <w:bCs/>
        </w:rPr>
        <w:t>Art. 8.</w:t>
      </w:r>
      <w:r w:rsidRPr="006D5437">
        <w:rPr>
          <w:rFonts w:ascii="Times New Roman" w:hAnsi="Times New Roman"/>
        </w:rPr>
        <w:t xml:space="preserve"> </w:t>
      </w:r>
      <w:r w:rsidR="002E7680" w:rsidRPr="00EA7FF3">
        <w:rPr>
          <w:rFonts w:ascii="Times New Roman" w:hAnsi="Times New Roman"/>
          <w:b/>
          <w:bCs/>
        </w:rPr>
        <w:t>S</w:t>
      </w:r>
      <w:r w:rsidRPr="00EA7FF3">
        <w:rPr>
          <w:rFonts w:ascii="Times New Roman" w:hAnsi="Times New Roman"/>
          <w:b/>
          <w:bCs/>
        </w:rPr>
        <w:t>e desemnează</w:t>
      </w:r>
      <w:r w:rsidRPr="006D5437">
        <w:rPr>
          <w:rFonts w:ascii="Times New Roman" w:hAnsi="Times New Roman"/>
        </w:rPr>
        <w:t xml:space="preserve"> </w:t>
      </w:r>
      <w:r w:rsidR="002E7680" w:rsidRPr="00EA7FF3">
        <w:rPr>
          <w:rFonts w:ascii="Times New Roman" w:hAnsi="Times New Roman"/>
          <w:b/>
          <w:bCs/>
        </w:rPr>
        <w:t>doamna Dobre Mia</w:t>
      </w:r>
      <w:r w:rsidRPr="00EA7FF3">
        <w:rPr>
          <w:rFonts w:ascii="Times New Roman" w:hAnsi="Times New Roman"/>
          <w:b/>
          <w:bCs/>
        </w:rPr>
        <w:t xml:space="preserve"> </w:t>
      </w:r>
      <w:r w:rsidR="002E7680" w:rsidRPr="00EA7FF3">
        <w:rPr>
          <w:rFonts w:ascii="Times New Roman" w:hAnsi="Times New Roman"/>
          <w:b/>
          <w:bCs/>
        </w:rPr>
        <w:t>–</w:t>
      </w:r>
      <w:r w:rsidRPr="00EA7FF3">
        <w:rPr>
          <w:rFonts w:ascii="Times New Roman" w:hAnsi="Times New Roman"/>
          <w:b/>
          <w:bCs/>
        </w:rPr>
        <w:t xml:space="preserve"> </w:t>
      </w:r>
      <w:r w:rsidR="002E7680" w:rsidRPr="00EA7FF3">
        <w:rPr>
          <w:rFonts w:ascii="Times New Roman" w:hAnsi="Times New Roman"/>
          <w:b/>
          <w:bCs/>
        </w:rPr>
        <w:t>inspector principal</w:t>
      </w:r>
      <w:r w:rsidRPr="006D5437">
        <w:rPr>
          <w:rFonts w:ascii="Times New Roman" w:hAnsi="Times New Roman"/>
          <w:noProof w:val="0"/>
          <w:kern w:val="0"/>
        </w:rPr>
        <w:t xml:space="preserve"> din cadrul Compartimentului contabilitate-salarii-resurse umane</w:t>
      </w:r>
      <w:r w:rsidRPr="006D5437">
        <w:rPr>
          <w:rFonts w:ascii="Times New Roman" w:hAnsi="Times New Roman"/>
        </w:rPr>
        <w:t xml:space="preserve">, responsabilă să verifice îndeplinirea condițiilor prevăzute la art. 452 alin. (6) din  </w:t>
      </w:r>
      <w:r w:rsidRPr="006D5437">
        <w:rPr>
          <w:rFonts w:ascii="Times New Roman" w:hAnsi="Times New Roman"/>
          <w:noProof w:val="0"/>
          <w:kern w:val="0"/>
        </w:rPr>
        <w:t>Ordonanţa de urgenţă a Guvernului nr. 57/2019, cu modificările şi completările ulterioare.</w:t>
      </w:r>
    </w:p>
    <w:p w14:paraId="628F0888" w14:textId="1FD3EE11"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b/>
          <w:bCs/>
          <w:noProof w:val="0"/>
          <w:kern w:val="0"/>
        </w:rPr>
        <w:t>Art. 9.</w:t>
      </w:r>
      <w:r w:rsidRPr="006D5437">
        <w:rPr>
          <w:rFonts w:ascii="Times New Roman" w:hAnsi="Times New Roman"/>
          <w:noProof w:val="0"/>
          <w:kern w:val="0"/>
        </w:rPr>
        <w:t xml:space="preserve"> </w:t>
      </w:r>
      <w:r w:rsidRPr="006D5437">
        <w:rPr>
          <w:rFonts w:ascii="Times New Roman" w:hAnsi="Times New Roman"/>
          <w:b/>
          <w:bCs/>
          <w:noProof w:val="0"/>
          <w:kern w:val="0"/>
        </w:rPr>
        <w:t xml:space="preserve">În termen de </w:t>
      </w:r>
      <w:r w:rsidR="003F7D10">
        <w:rPr>
          <w:rFonts w:ascii="Times New Roman" w:hAnsi="Times New Roman"/>
          <w:b/>
          <w:bCs/>
          <w:noProof w:val="0"/>
          <w:kern w:val="0"/>
        </w:rPr>
        <w:t>2</w:t>
      </w:r>
      <w:r w:rsidRPr="006D5437">
        <w:rPr>
          <w:rFonts w:ascii="Times New Roman" w:hAnsi="Times New Roman"/>
          <w:b/>
          <w:bCs/>
          <w:noProof w:val="0"/>
          <w:kern w:val="0"/>
        </w:rPr>
        <w:t xml:space="preserve"> zile lucrătoare de la </w:t>
      </w:r>
      <w:r w:rsidR="002E7680">
        <w:rPr>
          <w:rFonts w:ascii="Times New Roman" w:hAnsi="Times New Roman"/>
          <w:b/>
          <w:bCs/>
          <w:noProof w:val="0"/>
          <w:kern w:val="0"/>
        </w:rPr>
        <w:t>data expirării termenului</w:t>
      </w:r>
      <w:r w:rsidRPr="006D5437">
        <w:rPr>
          <w:rFonts w:ascii="Times New Roman" w:hAnsi="Times New Roman"/>
          <w:b/>
          <w:bCs/>
          <w:noProof w:val="0"/>
          <w:kern w:val="0"/>
        </w:rPr>
        <w:t xml:space="preserve"> prevăzut la art. </w:t>
      </w:r>
      <w:r w:rsidR="002E7680">
        <w:rPr>
          <w:rFonts w:ascii="Times New Roman" w:hAnsi="Times New Roman"/>
          <w:b/>
          <w:bCs/>
          <w:noProof w:val="0"/>
          <w:kern w:val="0"/>
        </w:rPr>
        <w:t>6</w:t>
      </w:r>
      <w:r w:rsidRPr="006D5437">
        <w:rPr>
          <w:rFonts w:ascii="Times New Roman" w:hAnsi="Times New Roman"/>
          <w:noProof w:val="0"/>
          <w:kern w:val="0"/>
        </w:rPr>
        <w:t xml:space="preserve"> se procedează la verificarea și selectarea dosarelor de candidatură de către persoana  desemnat</w:t>
      </w:r>
      <w:r w:rsidR="002E7680">
        <w:rPr>
          <w:rFonts w:ascii="Times New Roman" w:hAnsi="Times New Roman"/>
          <w:noProof w:val="0"/>
          <w:kern w:val="0"/>
        </w:rPr>
        <w:t>ă</w:t>
      </w:r>
      <w:r w:rsidRPr="006D5437">
        <w:rPr>
          <w:rFonts w:ascii="Times New Roman" w:hAnsi="Times New Roman"/>
          <w:noProof w:val="0"/>
          <w:kern w:val="0"/>
        </w:rPr>
        <w:t xml:space="preserve"> în acest scop.</w:t>
      </w:r>
    </w:p>
    <w:p w14:paraId="244736CE" w14:textId="77777777" w:rsidR="00257531" w:rsidRPr="006D5437" w:rsidRDefault="00257531" w:rsidP="006D5437">
      <w:pPr>
        <w:autoSpaceDE w:val="0"/>
        <w:autoSpaceDN w:val="0"/>
        <w:adjustRightInd w:val="0"/>
        <w:spacing w:after="0" w:line="240" w:lineRule="auto"/>
        <w:ind w:firstLine="720"/>
        <w:contextualSpacing/>
        <w:jc w:val="both"/>
        <w:rPr>
          <w:rFonts w:ascii="Times New Roman" w:hAnsi="Times New Roman"/>
          <w:noProof w:val="0"/>
          <w:kern w:val="0"/>
        </w:rPr>
      </w:pPr>
      <w:r w:rsidRPr="006D5437">
        <w:rPr>
          <w:rFonts w:ascii="Times New Roman" w:hAnsi="Times New Roman"/>
          <w:b/>
          <w:bCs/>
          <w:noProof w:val="0"/>
          <w:kern w:val="0"/>
        </w:rPr>
        <w:t>Art. 10.</w:t>
      </w:r>
      <w:r w:rsidRPr="006D5437">
        <w:rPr>
          <w:rFonts w:ascii="Times New Roman" w:hAnsi="Times New Roman"/>
          <w:noProof w:val="0"/>
          <w:kern w:val="0"/>
        </w:rPr>
        <w:t xml:space="preserve"> (1) Dobândirea calității de consilier de etică vizează deținerea unui statut temporar, atribuit cu respectarea unor condiţii expres, unui funcţionar public pentru o perioadă de 3 ani.</w:t>
      </w:r>
    </w:p>
    <w:p w14:paraId="5B0E37CE" w14:textId="77777777" w:rsidR="00257531" w:rsidRPr="006D5437" w:rsidRDefault="00257531" w:rsidP="006D5437">
      <w:pPr>
        <w:autoSpaceDE w:val="0"/>
        <w:autoSpaceDN w:val="0"/>
        <w:adjustRightInd w:val="0"/>
        <w:spacing w:after="0" w:line="240" w:lineRule="auto"/>
        <w:ind w:firstLine="720"/>
        <w:contextualSpacing/>
        <w:jc w:val="both"/>
        <w:rPr>
          <w:rFonts w:ascii="Times New Roman" w:hAnsi="Times New Roman"/>
          <w:noProof w:val="0"/>
          <w:kern w:val="0"/>
        </w:rPr>
      </w:pPr>
      <w:r w:rsidRPr="006D5437">
        <w:rPr>
          <w:rFonts w:ascii="Times New Roman" w:hAnsi="Times New Roman"/>
        </w:rPr>
        <w:t xml:space="preserve">(2) </w:t>
      </w:r>
      <w:r w:rsidRPr="006D5437">
        <w:rPr>
          <w:rFonts w:ascii="Times New Roman" w:hAnsi="Times New Roman"/>
          <w:noProof w:val="0"/>
          <w:kern w:val="0"/>
        </w:rPr>
        <w:t>Poate dobândi calitatea de consilier de etică funcţionarul public care îndeplineşte în mod cumulativ următoarele condiţii:</w:t>
      </w:r>
    </w:p>
    <w:p w14:paraId="4B7FB1CD"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a) este funcţionar public definitiv;</w:t>
      </w:r>
    </w:p>
    <w:p w14:paraId="7CD4E8C0"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b) ocupă o funcţie publică din clasa I;</w:t>
      </w:r>
    </w:p>
    <w:p w14:paraId="0EF20171"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c) are, de regulă, studii superioare în domeniul ştiinţe sociale, astfel cum este definit acest domeniu de studii în condiţiile legislaţiei specifice;</w:t>
      </w:r>
    </w:p>
    <w:p w14:paraId="752E10E8"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d) prezintă deschidere şi disponibilitate pentru îndeplinirea atribuţiilor care îi revin consilierului de etică în conformitate cu prevederile prezentului cod;</w:t>
      </w:r>
    </w:p>
    <w:p w14:paraId="034B91B7"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e) are o probitate morală recunoscută;</w:t>
      </w:r>
    </w:p>
    <w:p w14:paraId="0521CFA8"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f) nu i s-a aplicat o sancţiune disciplinară, care nu a fost radiată în condiţiile legii;</w:t>
      </w:r>
    </w:p>
    <w:p w14:paraId="7D282005"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g) faţă de persoana sa nu este în curs de desfăşurare cercetarea administrativă în cadrul procedurii disciplinare, în condiţiile legii;</w:t>
      </w:r>
    </w:p>
    <w:p w14:paraId="0761554C"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h) faţă de persoana sa nu a fost dispusă începerea urmăririi penale pentru săvârşirea unei infracţiuni contra securităţii naţionale, contra autorităţii, infracţiuni de corupţie sau de serviciu, infracţiuni de fals ori contra înfăptuirii justiţiei;</w:t>
      </w:r>
    </w:p>
    <w:p w14:paraId="3C12081F"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i) nu se află într-o procedură de evaluare desfăşurată de autoritatea responsabilă de asigurarea integrităţii în exercitarea demnităţilor şi funcţiilor publice şi prevenirea corupţiei instituţionale, în condiţiile legii;</w:t>
      </w:r>
    </w:p>
    <w:p w14:paraId="1ACE59FE"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r w:rsidRPr="006D5437">
        <w:rPr>
          <w:rFonts w:ascii="Times New Roman" w:hAnsi="Times New Roman"/>
          <w:noProof w:val="0"/>
          <w:kern w:val="0"/>
        </w:rPr>
        <w:t xml:space="preserve">   j) nu se află în niciuna dintre situaţiile de incompatibilitate cu calitatea de consilier de etică prevăzute la </w:t>
      </w:r>
      <w:r w:rsidRPr="006D5437">
        <w:rPr>
          <w:rFonts w:ascii="Times New Roman" w:hAnsi="Times New Roman"/>
          <w:noProof w:val="0"/>
          <w:color w:val="008000"/>
          <w:kern w:val="0"/>
          <w:u w:val="single"/>
        </w:rPr>
        <w:t>art. 453</w:t>
      </w:r>
      <w:r w:rsidRPr="006D5437">
        <w:rPr>
          <w:rFonts w:ascii="Times New Roman" w:hAnsi="Times New Roman"/>
          <w:noProof w:val="0"/>
          <w:kern w:val="0"/>
        </w:rPr>
        <w:t xml:space="preserve"> din </w:t>
      </w:r>
      <w:r w:rsidRPr="006D5437">
        <w:rPr>
          <w:rFonts w:ascii="Times New Roman" w:hAnsi="Times New Roman"/>
        </w:rPr>
        <w:t xml:space="preserve">din  </w:t>
      </w:r>
      <w:r w:rsidRPr="006D5437">
        <w:rPr>
          <w:rFonts w:ascii="Times New Roman" w:hAnsi="Times New Roman"/>
          <w:noProof w:val="0"/>
          <w:kern w:val="0"/>
        </w:rPr>
        <w:t>Ordonanţa de urgenţă a Guvernului nr. 57/2019, cu modificările şi completările ulterioare.</w:t>
      </w:r>
    </w:p>
    <w:p w14:paraId="795F18BF" w14:textId="77777777" w:rsidR="00257531" w:rsidRPr="006D5437" w:rsidRDefault="00257531" w:rsidP="002E7680">
      <w:pPr>
        <w:spacing w:after="0" w:line="240" w:lineRule="auto"/>
        <w:contextualSpacing/>
        <w:jc w:val="both"/>
        <w:rPr>
          <w:rFonts w:ascii="Times New Roman" w:hAnsi="Times New Roman"/>
          <w:noProof w:val="0"/>
          <w:kern w:val="0"/>
        </w:rPr>
      </w:pPr>
      <w:r w:rsidRPr="006D5437">
        <w:rPr>
          <w:rFonts w:ascii="Times New Roman" w:hAnsi="Times New Roman"/>
          <w:noProof w:val="0"/>
          <w:kern w:val="0"/>
        </w:rPr>
        <w:tab/>
        <w:t>(3) Dovada îndeplinirii condițiilor prevăzute la alin. (2) lit. f)-j) se face prin completarea declarației de integritate, dată pe propria răspundere a funcționarului public.</w:t>
      </w:r>
      <w:r w:rsidRPr="006D5437">
        <w:rPr>
          <w:rFonts w:ascii="Times New Roman" w:hAnsi="Times New Roman"/>
          <w:noProof w:val="0"/>
          <w:kern w:val="0"/>
        </w:rPr>
        <w:tab/>
      </w:r>
    </w:p>
    <w:p w14:paraId="09E38CCC" w14:textId="77777777" w:rsidR="002E7680" w:rsidRDefault="00257531" w:rsidP="002E7680">
      <w:pPr>
        <w:spacing w:after="0" w:line="240" w:lineRule="auto"/>
        <w:ind w:firstLine="720"/>
        <w:contextualSpacing/>
        <w:jc w:val="both"/>
        <w:rPr>
          <w:rFonts w:ascii="Times New Roman" w:hAnsi="Times New Roman"/>
          <w:noProof w:val="0"/>
          <w:kern w:val="0"/>
        </w:rPr>
      </w:pPr>
      <w:r w:rsidRPr="006D5437">
        <w:rPr>
          <w:rFonts w:ascii="Times New Roman" w:hAnsi="Times New Roman"/>
          <w:b/>
          <w:bCs/>
          <w:noProof w:val="0"/>
          <w:kern w:val="0"/>
        </w:rPr>
        <w:t>Art. 11.</w:t>
      </w:r>
      <w:r w:rsidRPr="006D5437">
        <w:rPr>
          <w:rFonts w:ascii="Times New Roman" w:hAnsi="Times New Roman"/>
          <w:noProof w:val="0"/>
          <w:kern w:val="0"/>
        </w:rPr>
        <w:t xml:space="preserve"> (1) Persoana desemnată  la art. 8, responsabilă să verifice îndeplinirea condițiilor prevăzute la art. 452 alin. (6) din</w:t>
      </w:r>
      <w:r w:rsidRPr="006D5437">
        <w:rPr>
          <w:rFonts w:ascii="Times New Roman" w:hAnsi="Times New Roman"/>
        </w:rPr>
        <w:t xml:space="preserve">  </w:t>
      </w:r>
      <w:r w:rsidRPr="006D5437">
        <w:rPr>
          <w:rFonts w:ascii="Times New Roman" w:hAnsi="Times New Roman"/>
          <w:noProof w:val="0"/>
          <w:kern w:val="0"/>
        </w:rPr>
        <w:t xml:space="preserve">Ordonanţa de urgenţă a Guvernului nr. 57/2019, cu modificările şi completările </w:t>
      </w:r>
    </w:p>
    <w:p w14:paraId="6722E6C8" w14:textId="77777777" w:rsidR="003F7D10" w:rsidRDefault="00257531" w:rsidP="002E7680">
      <w:pPr>
        <w:spacing w:after="0" w:line="240" w:lineRule="auto"/>
        <w:contextualSpacing/>
        <w:jc w:val="both"/>
        <w:rPr>
          <w:rFonts w:ascii="Times New Roman" w:hAnsi="Times New Roman"/>
          <w:noProof w:val="0"/>
          <w:kern w:val="0"/>
        </w:rPr>
      </w:pPr>
      <w:r w:rsidRPr="006D5437">
        <w:rPr>
          <w:rFonts w:ascii="Times New Roman" w:hAnsi="Times New Roman"/>
          <w:noProof w:val="0"/>
          <w:kern w:val="0"/>
        </w:rPr>
        <w:t>ulterioare, va întocmi un proces verbal cu rezultatele verificării dosarelor de candidatură depuse de funcționarii publici, folosind sintagma ”Admis” sau ”Respins”</w:t>
      </w:r>
      <w:r w:rsidR="003F7D10">
        <w:rPr>
          <w:rFonts w:ascii="Times New Roman" w:hAnsi="Times New Roman"/>
          <w:noProof w:val="0"/>
          <w:kern w:val="0"/>
        </w:rPr>
        <w:t>.</w:t>
      </w:r>
    </w:p>
    <w:p w14:paraId="0E04BBC7" w14:textId="68858861" w:rsidR="00257531" w:rsidRPr="006D5437" w:rsidRDefault="003F7D10" w:rsidP="003F7D10">
      <w:pPr>
        <w:spacing w:after="0" w:line="240" w:lineRule="auto"/>
        <w:contextualSpacing/>
        <w:jc w:val="both"/>
        <w:rPr>
          <w:rFonts w:ascii="Times New Roman" w:hAnsi="Times New Roman"/>
          <w:noProof w:val="0"/>
          <w:kern w:val="0"/>
        </w:rPr>
      </w:pPr>
      <w:r>
        <w:rPr>
          <w:rFonts w:ascii="Times New Roman" w:hAnsi="Times New Roman"/>
          <w:noProof w:val="0"/>
          <w:kern w:val="0"/>
        </w:rPr>
        <w:lastRenderedPageBreak/>
        <w:t xml:space="preserve">(2) </w:t>
      </w:r>
      <w:r w:rsidRPr="003F7D10">
        <w:rPr>
          <w:rFonts w:ascii="Times New Roman" w:hAnsi="Times New Roman"/>
          <w:noProof w:val="0"/>
          <w:kern w:val="0"/>
        </w:rPr>
        <w:t xml:space="preserve">Rezultatul verificării se comunică </w:t>
      </w:r>
      <w:r>
        <w:rPr>
          <w:rFonts w:ascii="Times New Roman" w:hAnsi="Times New Roman"/>
          <w:noProof w:val="0"/>
          <w:kern w:val="0"/>
        </w:rPr>
        <w:t>directorului executiv al D.J.S.T. Dolj</w:t>
      </w:r>
      <w:r w:rsidRPr="003F7D10">
        <w:rPr>
          <w:rFonts w:ascii="Times New Roman" w:hAnsi="Times New Roman"/>
          <w:noProof w:val="0"/>
          <w:kern w:val="0"/>
        </w:rPr>
        <w:t xml:space="preserve">, în perioada stabilită </w:t>
      </w:r>
      <w:r>
        <w:rPr>
          <w:rFonts w:ascii="Times New Roman" w:hAnsi="Times New Roman"/>
          <w:noProof w:val="0"/>
          <w:kern w:val="0"/>
        </w:rPr>
        <w:t xml:space="preserve">la art. 6 și va fi publicat </w:t>
      </w:r>
      <w:r w:rsidRPr="006D5437">
        <w:rPr>
          <w:rFonts w:ascii="Times New Roman" w:hAnsi="Times New Roman"/>
        </w:rPr>
        <w:t xml:space="preserve">pe pagina de internet a instituției publice : </w:t>
      </w:r>
      <w:hyperlink r:id="rId11" w:history="1">
        <w:r w:rsidRPr="006D5437">
          <w:rPr>
            <w:rStyle w:val="Hyperlink"/>
            <w:rFonts w:ascii="Times New Roman" w:hAnsi="Times New Roman"/>
          </w:rPr>
          <w:t>www.sportdolj.ro</w:t>
        </w:r>
      </w:hyperlink>
      <w:r w:rsidRPr="006D5437">
        <w:rPr>
          <w:rFonts w:ascii="Times New Roman" w:hAnsi="Times New Roman"/>
        </w:rPr>
        <w:t>, Secțiunea Informații</w:t>
      </w:r>
      <w:r w:rsidR="00EA7FF3">
        <w:rPr>
          <w:rFonts w:ascii="Times New Roman" w:hAnsi="Times New Roman"/>
        </w:rPr>
        <w:t xml:space="preserve"> </w:t>
      </w:r>
      <w:r w:rsidRPr="006D5437">
        <w:rPr>
          <w:rFonts w:ascii="Times New Roman" w:hAnsi="Times New Roman"/>
        </w:rPr>
        <w:t>–</w:t>
      </w:r>
      <w:r w:rsidR="00EA7FF3">
        <w:rPr>
          <w:rFonts w:ascii="Times New Roman" w:hAnsi="Times New Roman"/>
        </w:rPr>
        <w:t>subsecțiunea</w:t>
      </w:r>
      <w:r w:rsidRPr="006D5437">
        <w:rPr>
          <w:rFonts w:ascii="Times New Roman" w:hAnsi="Times New Roman"/>
        </w:rPr>
        <w:t xml:space="preserve"> Comunicare</w:t>
      </w:r>
      <w:r>
        <w:rPr>
          <w:rFonts w:ascii="Times New Roman" w:hAnsi="Times New Roman"/>
        </w:rPr>
        <w:t>, de către persoana desemnată la art. 8.</w:t>
      </w:r>
    </w:p>
    <w:p w14:paraId="66A47717" w14:textId="64DDD029"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b/>
          <w:bCs/>
          <w:noProof w:val="0"/>
          <w:kern w:val="0"/>
        </w:rPr>
        <w:t>Art. 12</w:t>
      </w:r>
      <w:r w:rsidRPr="006D5437">
        <w:rPr>
          <w:rFonts w:ascii="Times New Roman" w:hAnsi="Times New Roman"/>
          <w:noProof w:val="0"/>
          <w:kern w:val="0"/>
        </w:rPr>
        <w:t>. Directorul executiv al D.J.S.</w:t>
      </w:r>
      <w:r w:rsidR="006D5437">
        <w:rPr>
          <w:rFonts w:ascii="Times New Roman" w:hAnsi="Times New Roman"/>
          <w:noProof w:val="0"/>
          <w:kern w:val="0"/>
        </w:rPr>
        <w:t>T.</w:t>
      </w:r>
      <w:r w:rsidRPr="006D5437">
        <w:rPr>
          <w:rFonts w:ascii="Times New Roman" w:hAnsi="Times New Roman"/>
          <w:noProof w:val="0"/>
          <w:kern w:val="0"/>
        </w:rPr>
        <w:t xml:space="preserve"> Dolj împreună cu persoana desemnată  la art. 8</w:t>
      </w:r>
      <w:bookmarkStart w:id="0" w:name="_Hlk114149138"/>
      <w:r w:rsidRPr="006D5437">
        <w:rPr>
          <w:rFonts w:ascii="Times New Roman" w:hAnsi="Times New Roman"/>
          <w:noProof w:val="0"/>
          <w:kern w:val="0"/>
        </w:rPr>
        <w:t xml:space="preserve">, </w:t>
      </w:r>
      <w:bookmarkEnd w:id="0"/>
      <w:r w:rsidRPr="006D5437">
        <w:rPr>
          <w:rFonts w:ascii="Times New Roman" w:hAnsi="Times New Roman"/>
          <w:noProof w:val="0"/>
          <w:kern w:val="0"/>
        </w:rPr>
        <w:t>organizează un interviu cu funcționarii publici care au depus dosare de candidatură și au fost declarați ”admiși”la verificarea și selecția candidaturilor cu îndeplinirea condițiilor prevăzute la art. 452 alin. (6) din Ordonanţa de urgenţă a Guvernului nr. 57/2019, cu modificările şi completările ulterioare.</w:t>
      </w:r>
    </w:p>
    <w:p w14:paraId="4E79973B"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(2) În cadrul interviului sunt testate abilitățile de comunicare, precum și cunoștințele teoretice ale funcționarilor publici selectați cu privire la normele și standardele de conduită prevăzute în partea a VI-a titlul II capitolul V secțiunea a 2-a din Ordonanţa de urgenţă a Guvernului nr. 57/2019, cu modificările şi completările ulterioare.</w:t>
      </w:r>
    </w:p>
    <w:p w14:paraId="29AB7F29" w14:textId="0EEADD7A"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(3) Interviul se realizează conform unui plan de interviu întocmit de persoana desemnată  la art. 8  și aprobat de directorul executiv al D.J.S.</w:t>
      </w:r>
      <w:r w:rsidR="006D5437">
        <w:rPr>
          <w:rFonts w:ascii="Times New Roman" w:hAnsi="Times New Roman"/>
          <w:noProof w:val="0"/>
          <w:kern w:val="0"/>
        </w:rPr>
        <w:t>T.</w:t>
      </w:r>
      <w:r w:rsidRPr="006D5437">
        <w:rPr>
          <w:rFonts w:ascii="Times New Roman" w:hAnsi="Times New Roman"/>
          <w:noProof w:val="0"/>
          <w:kern w:val="0"/>
        </w:rPr>
        <w:t xml:space="preserve"> Dolj în ziua desfășurării acestei probe, pe baza criteriilor de evaluare. Criteriile de evaluare pentru stabilirea interviului sunt :</w:t>
      </w:r>
    </w:p>
    <w:p w14:paraId="333A21BC"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a) abilități de comunicare;</w:t>
      </w:r>
    </w:p>
    <w:p w14:paraId="582CFAF8"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b) cunoștințele teoretice ale funcționarilor publici selectați cu privire la normele și standardele de conduită prevăzute în partea a VI-a titlul II capitolul V secțiunea a 2-a din Ordonanţa de urgenţă a Guvernului nr. 57/2019, cu modificările şi completările ulterioare.</w:t>
      </w:r>
    </w:p>
    <w:p w14:paraId="50A4D57C" w14:textId="77777777" w:rsidR="00257531" w:rsidRPr="006D5437" w:rsidRDefault="00257531" w:rsidP="006D5437">
      <w:pPr>
        <w:spacing w:after="0" w:line="240" w:lineRule="auto"/>
        <w:ind w:firstLine="720"/>
        <w:contextualSpacing/>
        <w:jc w:val="both"/>
        <w:rPr>
          <w:rFonts w:ascii="Times New Roman" w:hAnsi="Times New Roman"/>
          <w:b/>
          <w:bCs/>
          <w:noProof w:val="0"/>
          <w:kern w:val="0"/>
        </w:rPr>
      </w:pPr>
      <w:r w:rsidRPr="006D5437">
        <w:rPr>
          <w:rFonts w:ascii="Times New Roman" w:hAnsi="Times New Roman"/>
          <w:noProof w:val="0"/>
          <w:kern w:val="0"/>
        </w:rPr>
        <w:t xml:space="preserve">(4) </w:t>
      </w:r>
      <w:r w:rsidRPr="006D5437">
        <w:rPr>
          <w:rFonts w:ascii="Times New Roman" w:hAnsi="Times New Roman"/>
          <w:b/>
          <w:bCs/>
          <w:noProof w:val="0"/>
          <w:kern w:val="0"/>
        </w:rPr>
        <w:t>Interviul se susține într-un termen de 3 zile lucrătoare de la data publicării rezultatelor verificării și selectării candidaturilor.</w:t>
      </w:r>
    </w:p>
    <w:p w14:paraId="5E9EC445"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(5) Data și ora susținerii interviului se afișează obligatoriu odată cu rezultatele la selectarea candidaturilor.</w:t>
      </w:r>
    </w:p>
    <w:p w14:paraId="0BDC7D30" w14:textId="18C3EF3D"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(6) Atât directorul executiv al D.J.S.</w:t>
      </w:r>
      <w:r w:rsidR="006D5437">
        <w:rPr>
          <w:rFonts w:ascii="Times New Roman" w:hAnsi="Times New Roman"/>
          <w:noProof w:val="0"/>
          <w:kern w:val="0"/>
        </w:rPr>
        <w:t>T.</w:t>
      </w:r>
      <w:r w:rsidRPr="006D5437">
        <w:rPr>
          <w:rFonts w:ascii="Times New Roman" w:hAnsi="Times New Roman"/>
          <w:noProof w:val="0"/>
          <w:kern w:val="0"/>
        </w:rPr>
        <w:t xml:space="preserve"> Dolj cât și persoana desemnată  la art. 8 pot adresa întrebări funcționarilor publici candidați. Nu se pot adresa întrebări referitoare la opiniile politice ale candidatului, activitatea sindicală, religie, etnie, starea materială, originea socială sau care pot constitui discriminare pe criterii de sex.</w:t>
      </w:r>
    </w:p>
    <w:p w14:paraId="3E95139B" w14:textId="48FF3714"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(7) Întrebările și răspunsurile la interviu se înregistrează sau se consemnează în scris în anexa la raportul final al interviului, întocmită de persoana desemnată în condițiile precizate la art. 8 și se semnează de acesta, de directorul executiv și de candidat.</w:t>
      </w:r>
    </w:p>
    <w:p w14:paraId="781DF5D3"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(8) Pentru interviu punctajul este de maxim 100 de puncte.</w:t>
      </w:r>
    </w:p>
    <w:p w14:paraId="306C9BA9"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(9) Interviul se notează pe baza criteriilor prevăzute și a punctajelor maxime stabilite prin planul de interviu.</w:t>
      </w:r>
    </w:p>
    <w:p w14:paraId="519C6D8C" w14:textId="50326ED6"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(10)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cât și  persoana desemnată  la art. 8 acordă, individual, punctaje pentru fiecare dintre criteriile prevăzute. Punctajele se acordă de către fiecare parte, pentru fiecare candidat și se notează în fișa de notare.</w:t>
      </w:r>
    </w:p>
    <w:p w14:paraId="792374D0" w14:textId="77777777"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(11) Sunt declarați admiși la interviu candidații care au obținut minimum 50 de puncte.</w:t>
      </w:r>
    </w:p>
    <w:p w14:paraId="60455169" w14:textId="5E1E82D6" w:rsidR="00257531" w:rsidRPr="006D5437" w:rsidRDefault="00257531" w:rsidP="006D5437">
      <w:pPr>
        <w:spacing w:after="0" w:line="240" w:lineRule="auto"/>
        <w:ind w:firstLine="720"/>
        <w:contextualSpacing/>
        <w:jc w:val="both"/>
        <w:rPr>
          <w:rFonts w:ascii="Times New Roman" w:hAnsi="Times New Roman"/>
        </w:rPr>
      </w:pPr>
      <w:r w:rsidRPr="006D5437">
        <w:rPr>
          <w:rFonts w:ascii="Times New Roman" w:hAnsi="Times New Roman"/>
          <w:noProof w:val="0"/>
          <w:kern w:val="0"/>
        </w:rPr>
        <w:t>(12) Comunicarea rezultatelor la interviu se face prin precizarea punctajului final obținut de fiecrae candidat și a mențiunii ”admis” sau ”respins”, prin afișare la sediul D.J.S.</w:t>
      </w:r>
      <w:r w:rsidR="007529E2">
        <w:rPr>
          <w:rFonts w:ascii="Times New Roman" w:hAnsi="Times New Roman"/>
          <w:noProof w:val="0"/>
          <w:kern w:val="0"/>
        </w:rPr>
        <w:t>T.</w:t>
      </w:r>
      <w:r w:rsidRPr="006D5437">
        <w:rPr>
          <w:rFonts w:ascii="Times New Roman" w:hAnsi="Times New Roman"/>
          <w:noProof w:val="0"/>
          <w:kern w:val="0"/>
        </w:rPr>
        <w:t xml:space="preserve"> Dolj situat în Craiova, Str. Gh. Doja, nr. 2, județ Dolj și pe pagina de internet a instituției </w:t>
      </w:r>
      <w:hyperlink r:id="rId12" w:history="1">
        <w:r w:rsidRPr="006D5437">
          <w:rPr>
            <w:rStyle w:val="Hyperlink"/>
            <w:rFonts w:ascii="Times New Roman" w:hAnsi="Times New Roman"/>
          </w:rPr>
          <w:t>www.sportdolj.ro</w:t>
        </w:r>
      </w:hyperlink>
      <w:r w:rsidRPr="006D5437">
        <w:rPr>
          <w:rFonts w:ascii="Times New Roman" w:hAnsi="Times New Roman"/>
        </w:rPr>
        <w:t>, la Secțiunea Informații</w:t>
      </w:r>
      <w:r w:rsidR="001F0FE7">
        <w:rPr>
          <w:rFonts w:ascii="Times New Roman" w:hAnsi="Times New Roman"/>
        </w:rPr>
        <w:t>-</w:t>
      </w:r>
      <w:r w:rsidRPr="006D5437">
        <w:rPr>
          <w:rFonts w:ascii="Times New Roman" w:hAnsi="Times New Roman"/>
        </w:rPr>
        <w:t xml:space="preserve"> subsecțiunea Comunicare, </w:t>
      </w:r>
      <w:r w:rsidRPr="006D5437">
        <w:rPr>
          <w:rFonts w:ascii="Times New Roman" w:hAnsi="Times New Roman"/>
          <w:b/>
          <w:bCs/>
        </w:rPr>
        <w:t>în termen de maxim o zi lucrătoare de la data finalizării probei,</w:t>
      </w:r>
      <w:r w:rsidRPr="006D5437">
        <w:rPr>
          <w:rFonts w:ascii="Times New Roman" w:hAnsi="Times New Roman"/>
        </w:rPr>
        <w:t xml:space="preserve"> de către </w:t>
      </w:r>
      <w:r w:rsidRPr="006D5437">
        <w:rPr>
          <w:rFonts w:ascii="Times New Roman" w:hAnsi="Times New Roman"/>
          <w:noProof w:val="0"/>
          <w:kern w:val="0"/>
        </w:rPr>
        <w:t xml:space="preserve">Compartimentul contabilitate-salarii-resurse umane cu sprijinul </w:t>
      </w:r>
      <w:r w:rsidRPr="006D5437">
        <w:rPr>
          <w:rFonts w:ascii="Times New Roman" w:hAnsi="Times New Roman"/>
        </w:rPr>
        <w:t>Compartimentului achiziții publice-investiții-patrimoniu-administrativ-logistică.</w:t>
      </w:r>
    </w:p>
    <w:p w14:paraId="5E51211A" w14:textId="77777777" w:rsidR="00257531" w:rsidRPr="006D5437" w:rsidRDefault="00257531" w:rsidP="006D5437">
      <w:pPr>
        <w:spacing w:after="0" w:line="240" w:lineRule="auto"/>
        <w:ind w:firstLine="720"/>
        <w:contextualSpacing/>
        <w:jc w:val="both"/>
        <w:rPr>
          <w:rFonts w:ascii="Times New Roman" w:hAnsi="Times New Roman"/>
        </w:rPr>
      </w:pPr>
      <w:r w:rsidRPr="006D5437">
        <w:rPr>
          <w:rFonts w:ascii="Times New Roman" w:hAnsi="Times New Roman"/>
        </w:rPr>
        <w:t>(13) Se consideră admis la interviu pentru a fi desemnat consilier de etică, candidatul care a obținut cel mai mare punctaj, în ordine descrescătoare, dintre candidații care au concurat, cu condiția ca aceștia să fi obținut punctajul minim necesar.</w:t>
      </w:r>
    </w:p>
    <w:p w14:paraId="696FDB3A" w14:textId="39D2D5D1"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rPr>
        <w:t xml:space="preserve">(14) La punctaje egale, candidații vor fi invitați la un nou interviu în urma căruia </w:t>
      </w:r>
      <w:r w:rsidRPr="006D5437">
        <w:rPr>
          <w:rFonts w:ascii="Times New Roman" w:hAnsi="Times New Roman"/>
          <w:noProof w:val="0"/>
          <w:kern w:val="0"/>
        </w:rPr>
        <w:t>Directorul executiv al D.J.S</w:t>
      </w:r>
      <w:r w:rsidR="007529E2">
        <w:rPr>
          <w:rFonts w:ascii="Times New Roman" w:hAnsi="Times New Roman"/>
          <w:noProof w:val="0"/>
          <w:kern w:val="0"/>
        </w:rPr>
        <w:t>.T.</w:t>
      </w:r>
      <w:r w:rsidRPr="006D5437">
        <w:rPr>
          <w:rFonts w:ascii="Times New Roman" w:hAnsi="Times New Roman"/>
          <w:noProof w:val="0"/>
          <w:kern w:val="0"/>
        </w:rPr>
        <w:t>. Dolj cât și persoana desemnată la art. 8 vor decide asupra candidatului care va fi desemnat consilier de etică.</w:t>
      </w:r>
    </w:p>
    <w:p w14:paraId="033A38C9" w14:textId="086BC195"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(15)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w:t>
      </w:r>
      <w:r w:rsidRPr="0000308E">
        <w:rPr>
          <w:rFonts w:ascii="Times New Roman" w:hAnsi="Times New Roman"/>
          <w:b/>
          <w:bCs/>
          <w:noProof w:val="0"/>
          <w:kern w:val="0"/>
        </w:rPr>
        <w:t>în maximum 3 zile lucrătoare, emite decizia prin care desemnează consilierul de etică</w:t>
      </w:r>
      <w:r w:rsidRPr="006D5437">
        <w:rPr>
          <w:rFonts w:ascii="Times New Roman" w:hAnsi="Times New Roman"/>
          <w:noProof w:val="0"/>
          <w:kern w:val="0"/>
        </w:rPr>
        <w:t xml:space="preserve"> în persoana funcționarului public care a depus dosarul de candidatură, îndeplinește condițiile prevăzute la art. 452 alin. (6) din Ordonanţa de urgenţă a Guvernului nr. 57/2019, cu modificările şi completările ulterioare și a fost declarat ”admis” la interviu.</w:t>
      </w:r>
    </w:p>
    <w:p w14:paraId="6BA11C08" w14:textId="50FF7700" w:rsidR="00257531" w:rsidRPr="006D5437" w:rsidRDefault="00257531" w:rsidP="006D5437">
      <w:pPr>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(16) Actul administrativ de numire al consilierului de etică din cadrul D.J.S.</w:t>
      </w:r>
      <w:r w:rsidR="007529E2">
        <w:rPr>
          <w:rFonts w:ascii="Times New Roman" w:hAnsi="Times New Roman"/>
          <w:noProof w:val="0"/>
          <w:kern w:val="0"/>
        </w:rPr>
        <w:t>T.</w:t>
      </w:r>
      <w:r w:rsidRPr="006D5437">
        <w:rPr>
          <w:rFonts w:ascii="Times New Roman" w:hAnsi="Times New Roman"/>
          <w:noProof w:val="0"/>
          <w:kern w:val="0"/>
        </w:rPr>
        <w:t xml:space="preserve"> Dolj va fi publicat și pe pagina de internet a instituției.</w:t>
      </w:r>
    </w:p>
    <w:p w14:paraId="1EBD54C6" w14:textId="541E4689" w:rsidR="00257531" w:rsidRPr="006D5437" w:rsidRDefault="00257531" w:rsidP="006D5437">
      <w:pPr>
        <w:spacing w:after="0" w:line="240" w:lineRule="auto"/>
        <w:ind w:firstLine="720"/>
        <w:contextualSpacing/>
        <w:jc w:val="both"/>
        <w:rPr>
          <w:rFonts w:ascii="Times New Roman" w:hAnsi="Times New Roman"/>
          <w:noProof w:val="0"/>
          <w:kern w:val="0"/>
        </w:rPr>
      </w:pPr>
      <w:r w:rsidRPr="002E46BF">
        <w:rPr>
          <w:rFonts w:ascii="Times New Roman" w:hAnsi="Times New Roman"/>
          <w:b/>
          <w:bCs/>
          <w:noProof w:val="0"/>
          <w:kern w:val="0"/>
        </w:rPr>
        <w:t>Art. 13.</w:t>
      </w:r>
      <w:r w:rsidRPr="006D5437">
        <w:rPr>
          <w:rFonts w:ascii="Times New Roman" w:hAnsi="Times New Roman"/>
          <w:noProof w:val="0"/>
          <w:kern w:val="0"/>
        </w:rPr>
        <w:t xml:space="preserve"> (1) În situația în care, la expirarea perioadei de depunere a dosarelor de candidatură stabilită potrivit dispozițiilor art. 6, nu a fost depus niciun dosar,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solicită Compartimentul contabilitate-salarii-resurse umane să efectueze o analiză cu privire la funcționarii publici care îndeplinesc condițiile prevăzute la art. 452 alin. (6) lit. a) -c) din Ordonanţa de urgenţă a Guvernului nr. 57/2019, cu modificările şi completările ulterioare.</w:t>
      </w:r>
    </w:p>
    <w:p w14:paraId="6069EFB1" w14:textId="77777777" w:rsidR="00257531" w:rsidRPr="0000308E" w:rsidRDefault="00257531" w:rsidP="006D5437">
      <w:pPr>
        <w:spacing w:after="0" w:line="240" w:lineRule="auto"/>
        <w:ind w:firstLine="720"/>
        <w:contextualSpacing/>
        <w:jc w:val="both"/>
        <w:rPr>
          <w:rFonts w:ascii="Times New Roman" w:hAnsi="Times New Roman"/>
          <w:b/>
          <w:bCs/>
          <w:noProof w:val="0"/>
          <w:kern w:val="0"/>
        </w:rPr>
      </w:pPr>
      <w:r w:rsidRPr="006D5437">
        <w:rPr>
          <w:rFonts w:ascii="Times New Roman" w:hAnsi="Times New Roman"/>
          <w:noProof w:val="0"/>
          <w:kern w:val="0"/>
        </w:rPr>
        <w:lastRenderedPageBreak/>
        <w:t xml:space="preserve">(2) Compartimentul contabilitate-salarii-resurse umane efectuează analiza prevăzută la alin. (1) cu privire la funcționarii publici care îndeplinesc condiția prevăzută la art. 452 alin. (6) lit. a)-c) din Ordonanţa de urgenţă a Guvernului nr. 57/2019, cu modificările şi completările ulterioare, </w:t>
      </w:r>
      <w:r w:rsidRPr="0000308E">
        <w:rPr>
          <w:rFonts w:ascii="Times New Roman" w:hAnsi="Times New Roman"/>
          <w:b/>
          <w:bCs/>
          <w:noProof w:val="0"/>
          <w:kern w:val="0"/>
        </w:rPr>
        <w:t>în termen de 2 zile lucrătoare de la solicitare.</w:t>
      </w:r>
    </w:p>
    <w:p w14:paraId="5B1D493E" w14:textId="09FAE6E6" w:rsidR="00257531" w:rsidRPr="0000308E" w:rsidRDefault="00257531" w:rsidP="006D5437">
      <w:pPr>
        <w:autoSpaceDE w:val="0"/>
        <w:autoSpaceDN w:val="0"/>
        <w:adjustRightInd w:val="0"/>
        <w:spacing w:after="0" w:line="240" w:lineRule="auto"/>
        <w:ind w:firstLine="720"/>
        <w:contextualSpacing/>
        <w:jc w:val="both"/>
        <w:rPr>
          <w:rFonts w:ascii="Times New Roman" w:hAnsi="Times New Roman"/>
          <w:b/>
          <w:bCs/>
          <w:noProof w:val="0"/>
          <w:kern w:val="0"/>
        </w:rPr>
      </w:pPr>
      <w:r w:rsidRPr="006D5437">
        <w:rPr>
          <w:rFonts w:ascii="Times New Roman" w:hAnsi="Times New Roman"/>
          <w:noProof w:val="0"/>
          <w:kern w:val="0"/>
        </w:rPr>
        <w:t>(3) Pe baza analizei prevăzute la alin. (1),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solicită funcționarului public sau, după caz, funcționarilor publici care îndeplineşte/îndeplinesc condiţiile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(6) lit. a) - c) din Ordonanţa de urgenţă a Guvernului nr. 57/2019, cu modificările şi completările ulterioare, să îi comunice, </w:t>
      </w:r>
      <w:r w:rsidRPr="0000308E">
        <w:rPr>
          <w:rFonts w:ascii="Times New Roman" w:hAnsi="Times New Roman"/>
          <w:b/>
          <w:bCs/>
          <w:noProof w:val="0"/>
          <w:kern w:val="0"/>
        </w:rPr>
        <w:t>în termen de două zile lucrătoare</w:t>
      </w:r>
      <w:r w:rsidRPr="006D5437">
        <w:rPr>
          <w:rFonts w:ascii="Times New Roman" w:hAnsi="Times New Roman"/>
          <w:noProof w:val="0"/>
          <w:kern w:val="0"/>
        </w:rPr>
        <w:t xml:space="preserve">, </w:t>
      </w:r>
      <w:r w:rsidRPr="0000308E">
        <w:rPr>
          <w:rFonts w:ascii="Times New Roman" w:hAnsi="Times New Roman"/>
          <w:b/>
          <w:bCs/>
          <w:noProof w:val="0"/>
          <w:kern w:val="0"/>
        </w:rPr>
        <w:t xml:space="preserve">dacă îndeplineşte/îndeplinesc condiţia prevăzută la </w:t>
      </w:r>
      <w:r w:rsidRPr="0000308E">
        <w:rPr>
          <w:rFonts w:ascii="Times New Roman" w:hAnsi="Times New Roman"/>
          <w:b/>
          <w:bCs/>
          <w:noProof w:val="0"/>
          <w:color w:val="008000"/>
          <w:kern w:val="0"/>
          <w:u w:val="single"/>
        </w:rPr>
        <w:t>art. 452</w:t>
      </w:r>
      <w:r w:rsidRPr="0000308E">
        <w:rPr>
          <w:rFonts w:ascii="Times New Roman" w:hAnsi="Times New Roman"/>
          <w:b/>
          <w:bCs/>
          <w:noProof w:val="0"/>
          <w:kern w:val="0"/>
        </w:rPr>
        <w:t xml:space="preserve"> alin. (6) lit. d) din acelaşi act normativ.</w:t>
      </w:r>
    </w:p>
    <w:p w14:paraId="0D8FB79A" w14:textId="77777777" w:rsidR="00257531" w:rsidRPr="006D5437" w:rsidRDefault="00257531" w:rsidP="006D5437">
      <w:pPr>
        <w:autoSpaceDE w:val="0"/>
        <w:autoSpaceDN w:val="0"/>
        <w:adjustRightInd w:val="0"/>
        <w:spacing w:after="0" w:line="240" w:lineRule="auto"/>
        <w:ind w:firstLine="720"/>
        <w:contextualSpacing/>
        <w:jc w:val="both"/>
        <w:rPr>
          <w:rFonts w:ascii="Times New Roman" w:hAnsi="Times New Roman"/>
          <w:noProof w:val="0"/>
          <w:kern w:val="0"/>
        </w:rPr>
      </w:pPr>
      <w:r w:rsidRPr="006D5437">
        <w:rPr>
          <w:rFonts w:ascii="Times New Roman" w:hAnsi="Times New Roman"/>
          <w:noProof w:val="0"/>
          <w:kern w:val="0"/>
        </w:rPr>
        <w:t xml:space="preserve">(4) Funcţionarii publici care îndeplinesc condiţiile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(6) lit. a) - d) din Ordonanţa de urgenţă a Guvernului nr. 57/2019, cu modificările şi completările ulterioare, pot depune dosar de candidatură </w:t>
      </w:r>
      <w:r w:rsidRPr="0000308E">
        <w:rPr>
          <w:rFonts w:ascii="Times New Roman" w:hAnsi="Times New Roman"/>
          <w:b/>
          <w:bCs/>
          <w:noProof w:val="0"/>
          <w:kern w:val="0"/>
        </w:rPr>
        <w:t>în termen de două zile lucrătoare de la expirarea termenului prevăzut la alin. (3).</w:t>
      </w:r>
    </w:p>
    <w:p w14:paraId="5D834DE2" w14:textId="5DFE1152" w:rsidR="00257531" w:rsidRPr="0000308E" w:rsidRDefault="00257531" w:rsidP="006D5437">
      <w:pPr>
        <w:autoSpaceDE w:val="0"/>
        <w:autoSpaceDN w:val="0"/>
        <w:adjustRightInd w:val="0"/>
        <w:spacing w:after="0" w:line="240" w:lineRule="auto"/>
        <w:contextualSpacing/>
        <w:jc w:val="both"/>
        <w:rPr>
          <w:rFonts w:ascii="Times New Roman" w:hAnsi="Times New Roman"/>
          <w:b/>
          <w:bCs/>
          <w:noProof w:val="0"/>
          <w:kern w:val="0"/>
        </w:rPr>
      </w:pPr>
      <w:r w:rsidRPr="006D5437">
        <w:rPr>
          <w:rFonts w:ascii="Times New Roman" w:hAnsi="Times New Roman"/>
          <w:noProof w:val="0"/>
          <w:kern w:val="0"/>
        </w:rPr>
        <w:t xml:space="preserve">   </w:t>
      </w:r>
      <w:r w:rsidRPr="006D5437">
        <w:rPr>
          <w:rFonts w:ascii="Times New Roman" w:hAnsi="Times New Roman"/>
          <w:noProof w:val="0"/>
          <w:kern w:val="0"/>
        </w:rPr>
        <w:tab/>
        <w:t xml:space="preserve"> (5) Verificarea îndeplinirii de către funcţionarii publici care au depus dosare de candidatură a condiţiilor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(6) din Ordonanţa de urgenţă a Guvernului nr. 57/2019, cu modificările şi completările ulterioare, se face de către persoana  desemnată la art. 8 prin decizie emisă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Rezultatul verificării se comunică directorului executiv al D.J.S.</w:t>
      </w:r>
      <w:r w:rsidR="007529E2">
        <w:rPr>
          <w:rFonts w:ascii="Times New Roman" w:hAnsi="Times New Roman"/>
          <w:noProof w:val="0"/>
          <w:kern w:val="0"/>
        </w:rPr>
        <w:t>T.</w:t>
      </w:r>
      <w:r w:rsidRPr="006D5437">
        <w:rPr>
          <w:rFonts w:ascii="Times New Roman" w:hAnsi="Times New Roman"/>
          <w:noProof w:val="0"/>
          <w:kern w:val="0"/>
        </w:rPr>
        <w:t xml:space="preserve"> Dolj, </w:t>
      </w:r>
      <w:r w:rsidRPr="0000308E">
        <w:rPr>
          <w:rFonts w:ascii="Times New Roman" w:hAnsi="Times New Roman"/>
          <w:b/>
          <w:bCs/>
          <w:noProof w:val="0"/>
          <w:kern w:val="0"/>
        </w:rPr>
        <w:t>în termen</w:t>
      </w:r>
      <w:r w:rsidR="0000308E" w:rsidRPr="0000308E">
        <w:rPr>
          <w:rFonts w:ascii="Times New Roman" w:hAnsi="Times New Roman"/>
          <w:b/>
          <w:bCs/>
          <w:noProof w:val="0"/>
          <w:kern w:val="0"/>
        </w:rPr>
        <w:t>ul</w:t>
      </w:r>
      <w:r w:rsidRPr="0000308E">
        <w:rPr>
          <w:rFonts w:ascii="Times New Roman" w:hAnsi="Times New Roman"/>
          <w:b/>
          <w:bCs/>
          <w:noProof w:val="0"/>
          <w:kern w:val="0"/>
        </w:rPr>
        <w:t xml:space="preserve"> de două zile lucrătoare prevăzut la alin. (4).</w:t>
      </w:r>
    </w:p>
    <w:p w14:paraId="3C96B8F1" w14:textId="639D3704"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w:t>
      </w:r>
      <w:r w:rsidRPr="006D5437">
        <w:rPr>
          <w:rFonts w:ascii="Times New Roman" w:hAnsi="Times New Roman"/>
          <w:noProof w:val="0"/>
          <w:kern w:val="0"/>
        </w:rPr>
        <w:tab/>
        <w:t xml:space="preserve">  (6) Prevederile art. 12  se aplică în mod corespunzător.</w:t>
      </w:r>
    </w:p>
    <w:p w14:paraId="7D41D6BB" w14:textId="6E2A3E1F" w:rsidR="00257531" w:rsidRPr="006D5437" w:rsidRDefault="00257531" w:rsidP="006D5437">
      <w:pPr>
        <w:autoSpaceDE w:val="0"/>
        <w:autoSpaceDN w:val="0"/>
        <w:adjustRightInd w:val="0"/>
        <w:spacing w:after="0" w:line="240" w:lineRule="auto"/>
        <w:ind w:firstLine="720"/>
        <w:contextualSpacing/>
        <w:jc w:val="both"/>
        <w:rPr>
          <w:rFonts w:ascii="Times New Roman" w:hAnsi="Times New Roman"/>
          <w:noProof w:val="0"/>
          <w:kern w:val="0"/>
        </w:rPr>
      </w:pPr>
      <w:r w:rsidRPr="006D5437">
        <w:rPr>
          <w:rFonts w:ascii="Times New Roman" w:hAnsi="Times New Roman"/>
          <w:b/>
          <w:bCs/>
          <w:noProof w:val="0"/>
          <w:kern w:val="0"/>
        </w:rPr>
        <w:t>Art. 14.</w:t>
      </w:r>
      <w:r w:rsidRPr="006D5437">
        <w:rPr>
          <w:rFonts w:ascii="Times New Roman" w:hAnsi="Times New Roman"/>
          <w:noProof w:val="0"/>
          <w:kern w:val="0"/>
        </w:rPr>
        <w:t xml:space="preserve"> (1) În situaţia în care niciun funcţionar public nu depune dosar de candidatură în condiţiile prevăzute la art. 13 alin. (4),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solicită unui funcţionar public care îndeplineşte condiţiile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(6) lit. a) - c) din Ordonanţa de urgenţă a Guvernului nr. 57/2019, cu modificările şi completările ulterioare, să completeze declaraţia de integritate potrivit dispoziţiilor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(7) din acelaşi act normativ.</w:t>
      </w:r>
    </w:p>
    <w:p w14:paraId="61D7B453" w14:textId="00A2BE39"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w:t>
      </w:r>
      <w:r w:rsidRPr="006D5437">
        <w:rPr>
          <w:rFonts w:ascii="Times New Roman" w:hAnsi="Times New Roman"/>
          <w:noProof w:val="0"/>
          <w:kern w:val="0"/>
        </w:rPr>
        <w:tab/>
        <w:t xml:space="preserve">  (2) Declaraţia de integritate prevăzută la art. 7 lit.d) se completează de funcţionarul public şi se prezintă directorului executiv al D.J.S.</w:t>
      </w:r>
      <w:r w:rsidR="007529E2">
        <w:rPr>
          <w:rFonts w:ascii="Times New Roman" w:hAnsi="Times New Roman"/>
          <w:noProof w:val="0"/>
          <w:kern w:val="0"/>
        </w:rPr>
        <w:t>T.</w:t>
      </w:r>
      <w:r w:rsidRPr="006D5437">
        <w:rPr>
          <w:rFonts w:ascii="Times New Roman" w:hAnsi="Times New Roman"/>
          <w:noProof w:val="0"/>
          <w:kern w:val="0"/>
        </w:rPr>
        <w:t xml:space="preserve"> Dolj în termen de </w:t>
      </w:r>
      <w:r w:rsidRPr="006D5437">
        <w:rPr>
          <w:rFonts w:ascii="Times New Roman" w:hAnsi="Times New Roman"/>
          <w:b/>
          <w:bCs/>
          <w:noProof w:val="0"/>
          <w:kern w:val="0"/>
        </w:rPr>
        <w:t>maximum 3 zile lucrătoare</w:t>
      </w:r>
      <w:r w:rsidRPr="006D5437">
        <w:rPr>
          <w:rFonts w:ascii="Times New Roman" w:hAnsi="Times New Roman"/>
          <w:noProof w:val="0"/>
          <w:kern w:val="0"/>
        </w:rPr>
        <w:t xml:space="preserve"> de la data solicitării acesteia.</w:t>
      </w:r>
    </w:p>
    <w:p w14:paraId="2B2DBFAD" w14:textId="5AEDA7F5"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w:t>
      </w:r>
      <w:r w:rsidRPr="006D5437">
        <w:rPr>
          <w:rFonts w:ascii="Times New Roman" w:hAnsi="Times New Roman"/>
          <w:noProof w:val="0"/>
          <w:kern w:val="0"/>
        </w:rPr>
        <w:tab/>
        <w:t xml:space="preserve">   (3) În situaţia în care funcţionarul public îndeplineşte condiţiile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(6) din Ordonanţa de urgenţă a Guvernului nr. 57/2019, cu modificările şi completările ulterioare,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îl desemnează consilier de etică.</w:t>
      </w:r>
    </w:p>
    <w:p w14:paraId="151F1C6D" w14:textId="054B5BD5" w:rsidR="00257531" w:rsidRPr="006D5437" w:rsidRDefault="00257531" w:rsidP="006D5437">
      <w:pPr>
        <w:spacing w:after="0" w:line="240" w:lineRule="auto"/>
        <w:contextualSpacing/>
        <w:jc w:val="both"/>
        <w:rPr>
          <w:rFonts w:ascii="Times New Roman" w:hAnsi="Times New Roman"/>
          <w:noProof w:val="0"/>
          <w:kern w:val="0"/>
        </w:rPr>
      </w:pPr>
      <w:r w:rsidRPr="006D5437">
        <w:rPr>
          <w:rFonts w:ascii="Times New Roman" w:hAnsi="Times New Roman"/>
          <w:noProof w:val="0"/>
          <w:kern w:val="0"/>
        </w:rPr>
        <w:tab/>
        <w:t>(4) Emiterea actului administrativ de numire al consilierului de etică din cadrul D.J.S.</w:t>
      </w:r>
      <w:r w:rsidR="007529E2">
        <w:rPr>
          <w:rFonts w:ascii="Times New Roman" w:hAnsi="Times New Roman"/>
          <w:noProof w:val="0"/>
          <w:kern w:val="0"/>
        </w:rPr>
        <w:t>T.</w:t>
      </w:r>
      <w:r w:rsidRPr="006D5437">
        <w:rPr>
          <w:rFonts w:ascii="Times New Roman" w:hAnsi="Times New Roman"/>
          <w:noProof w:val="0"/>
          <w:kern w:val="0"/>
        </w:rPr>
        <w:t xml:space="preserve"> Dolj, se va realiza în </w:t>
      </w:r>
      <w:r w:rsidRPr="006D5437">
        <w:rPr>
          <w:rFonts w:ascii="Times New Roman" w:hAnsi="Times New Roman"/>
          <w:b/>
          <w:bCs/>
          <w:noProof w:val="0"/>
          <w:kern w:val="0"/>
        </w:rPr>
        <w:t>maximum 3 zile lucrătoare</w:t>
      </w:r>
      <w:r w:rsidRPr="006D5437">
        <w:rPr>
          <w:rFonts w:ascii="Times New Roman" w:hAnsi="Times New Roman"/>
          <w:noProof w:val="0"/>
          <w:kern w:val="0"/>
        </w:rPr>
        <w:t xml:space="preserve"> de la completarea declarației de integritate și va fi publicat, în maximum 5 zile lucrătoare de la emitere pe pagina de internet a D.J.S.</w:t>
      </w:r>
      <w:r w:rsidR="007529E2">
        <w:rPr>
          <w:rFonts w:ascii="Times New Roman" w:hAnsi="Times New Roman"/>
          <w:noProof w:val="0"/>
          <w:kern w:val="0"/>
        </w:rPr>
        <w:t>T.</w:t>
      </w:r>
      <w:r w:rsidRPr="006D5437">
        <w:rPr>
          <w:rFonts w:ascii="Times New Roman" w:hAnsi="Times New Roman"/>
          <w:noProof w:val="0"/>
          <w:kern w:val="0"/>
        </w:rPr>
        <w:t xml:space="preserve"> Dolj:</w:t>
      </w:r>
      <w:r w:rsidRPr="006D5437">
        <w:t xml:space="preserve"> </w:t>
      </w:r>
      <w:hyperlink r:id="rId13" w:history="1">
        <w:r w:rsidRPr="006D5437">
          <w:rPr>
            <w:rStyle w:val="Hyperlink"/>
            <w:rFonts w:ascii="Times New Roman" w:hAnsi="Times New Roman"/>
          </w:rPr>
          <w:t>www.sportdolj.ro</w:t>
        </w:r>
      </w:hyperlink>
      <w:r w:rsidRPr="006D5437">
        <w:rPr>
          <w:rFonts w:ascii="Times New Roman" w:hAnsi="Times New Roman"/>
        </w:rPr>
        <w:t>.</w:t>
      </w:r>
    </w:p>
    <w:p w14:paraId="65924D80" w14:textId="486FE4E5" w:rsidR="00257531" w:rsidRPr="006D5437" w:rsidRDefault="00257531" w:rsidP="006D5437">
      <w:pPr>
        <w:spacing w:after="0" w:line="240" w:lineRule="auto"/>
        <w:contextualSpacing/>
        <w:jc w:val="both"/>
        <w:rPr>
          <w:rFonts w:ascii="Times New Roman" w:hAnsi="Times New Roman"/>
          <w:noProof w:val="0"/>
          <w:kern w:val="0"/>
        </w:rPr>
      </w:pPr>
      <w:r w:rsidRPr="006D5437">
        <w:rPr>
          <w:rFonts w:ascii="Times New Roman" w:hAnsi="Times New Roman"/>
          <w:noProof w:val="0"/>
          <w:kern w:val="0"/>
        </w:rPr>
        <w:tab/>
      </w:r>
      <w:r w:rsidRPr="006D5437">
        <w:rPr>
          <w:rFonts w:ascii="Times New Roman" w:hAnsi="Times New Roman"/>
          <w:b/>
          <w:bCs/>
          <w:noProof w:val="0"/>
          <w:kern w:val="0"/>
        </w:rPr>
        <w:t>Art. 15.</w:t>
      </w:r>
      <w:r w:rsidRPr="006D5437">
        <w:rPr>
          <w:rFonts w:ascii="Times New Roman" w:hAnsi="Times New Roman"/>
          <w:noProof w:val="0"/>
          <w:kern w:val="0"/>
        </w:rPr>
        <w:t xml:space="preserve"> (1) Consilierul de etică este desemnat pe o perioadă de 3 ani, prin decizie a directorului executiv la D.J.S. Dolj, în vederea respectării, monitorizării și prevenirii încălcării principiilor și normelor de conduită de către funcționarii publici din cadrul D.J.S.</w:t>
      </w:r>
      <w:r w:rsidR="007529E2">
        <w:rPr>
          <w:rFonts w:ascii="Times New Roman" w:hAnsi="Times New Roman"/>
          <w:noProof w:val="0"/>
          <w:kern w:val="0"/>
        </w:rPr>
        <w:t>T.</w:t>
      </w:r>
      <w:r w:rsidRPr="006D5437">
        <w:rPr>
          <w:rFonts w:ascii="Times New Roman" w:hAnsi="Times New Roman"/>
          <w:noProof w:val="0"/>
          <w:kern w:val="0"/>
        </w:rPr>
        <w:t xml:space="preserve"> Dolj.</w:t>
      </w:r>
    </w:p>
    <w:p w14:paraId="38B4016A" w14:textId="13D1BB4C" w:rsidR="00257531" w:rsidRPr="006D5437" w:rsidRDefault="00257531" w:rsidP="006D5437">
      <w:pPr>
        <w:spacing w:after="0" w:line="240" w:lineRule="auto"/>
        <w:contextualSpacing/>
        <w:jc w:val="both"/>
        <w:rPr>
          <w:rFonts w:ascii="Times New Roman" w:hAnsi="Times New Roman"/>
          <w:noProof w:val="0"/>
          <w:kern w:val="0"/>
        </w:rPr>
      </w:pPr>
      <w:r w:rsidRPr="006D5437">
        <w:rPr>
          <w:rFonts w:ascii="Times New Roman" w:hAnsi="Times New Roman"/>
          <w:noProof w:val="0"/>
          <w:kern w:val="0"/>
        </w:rPr>
        <w:tab/>
        <w:t>(2) În situația încetării calității de consilier de etică în condițiile prevăzute la art. 456  alin. (1) din Ordonanţa de urgenţă a Guvernului nr. 57/2019, cu modificările şi completările ulterioare, la propunerea Compartimentul contabilitate-salarii-resurse umane, directorul executiv al D.J.S.</w:t>
      </w:r>
      <w:r w:rsidR="007529E2">
        <w:rPr>
          <w:rFonts w:ascii="Times New Roman" w:hAnsi="Times New Roman"/>
          <w:noProof w:val="0"/>
          <w:kern w:val="0"/>
        </w:rPr>
        <w:t>T.</w:t>
      </w:r>
      <w:r w:rsidRPr="006D5437">
        <w:rPr>
          <w:rFonts w:ascii="Times New Roman" w:hAnsi="Times New Roman"/>
          <w:noProof w:val="0"/>
          <w:kern w:val="0"/>
        </w:rPr>
        <w:t xml:space="preserve"> Dolj emite decizie privind reluarea procedurilor de desemnare a consilierului de etică, conform prezentelor măsuri organizatorice.</w:t>
      </w:r>
    </w:p>
    <w:p w14:paraId="6CA71825"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ab/>
        <w:t xml:space="preserve">(3)  Funcţionarul public care a îndeplinit calitatea de consilier de etică are posibilitatea de a-şi depune dosarul de candidatură în vederea dobândirii calităţii de consilier de etică în condiţiile prevăzute la </w:t>
      </w:r>
      <w:r w:rsidRPr="006D5437">
        <w:rPr>
          <w:rFonts w:ascii="Times New Roman" w:hAnsi="Times New Roman"/>
          <w:noProof w:val="0"/>
          <w:color w:val="008000"/>
          <w:kern w:val="0"/>
          <w:u w:val="single"/>
        </w:rPr>
        <w:t>art. 452</w:t>
      </w:r>
      <w:r w:rsidRPr="006D5437">
        <w:rPr>
          <w:rFonts w:ascii="Times New Roman" w:hAnsi="Times New Roman"/>
          <w:noProof w:val="0"/>
          <w:kern w:val="0"/>
        </w:rPr>
        <w:t xml:space="preserve"> alin. (2) din Ordonanţa de urgenţă a Guvernului nr. 57/2019, cu modificările şi completările ulterioare.</w:t>
      </w:r>
    </w:p>
    <w:p w14:paraId="61563F12"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(4) Pe perioada desfăşurării activităţii în cadrul autorităţii sau instituţiei publice, în cazul prevăzut la alin. (3) acelaşi funcţionar public poate deţine statutul temporar de consilier de etică pentru o durată de 6 ani.</w:t>
      </w:r>
    </w:p>
    <w:p w14:paraId="44BE8AA7"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w:t>
      </w:r>
      <w:r w:rsidRPr="006D5437">
        <w:rPr>
          <w:rFonts w:ascii="Times New Roman" w:hAnsi="Times New Roman"/>
          <w:noProof w:val="0"/>
          <w:kern w:val="0"/>
        </w:rPr>
        <w:tab/>
      </w:r>
      <w:r w:rsidRPr="006D5437">
        <w:rPr>
          <w:rFonts w:ascii="Times New Roman" w:hAnsi="Times New Roman"/>
          <w:b/>
          <w:bCs/>
          <w:noProof w:val="0"/>
          <w:kern w:val="0"/>
        </w:rPr>
        <w:t>Art. 16.</w:t>
      </w:r>
      <w:r w:rsidRPr="006D5437">
        <w:rPr>
          <w:rFonts w:ascii="Times New Roman" w:hAnsi="Times New Roman"/>
          <w:noProof w:val="0"/>
          <w:kern w:val="0"/>
        </w:rPr>
        <w:t xml:space="preserve"> (1)  </w:t>
      </w:r>
      <w:r w:rsidRPr="002E46BF">
        <w:rPr>
          <w:rFonts w:ascii="Times New Roman" w:hAnsi="Times New Roman"/>
          <w:b/>
          <w:bCs/>
          <w:noProof w:val="0"/>
          <w:kern w:val="0"/>
        </w:rPr>
        <w:t>În termen de 10 zile calendaristice de la desemnarea consilierului de etică se elaborează fişa postului</w:t>
      </w:r>
      <w:r w:rsidRPr="006D5437">
        <w:rPr>
          <w:rFonts w:ascii="Times New Roman" w:hAnsi="Times New Roman"/>
          <w:noProof w:val="0"/>
          <w:kern w:val="0"/>
        </w:rPr>
        <w:t xml:space="preserve"> corespunzătoare funcţiei publice deţinute de consilierul de etică, astfel:</w:t>
      </w:r>
    </w:p>
    <w:p w14:paraId="5CD9FED6" w14:textId="2CBA1F32"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a) superiorul ierarhic nemijlocit al funcţionarului public desemnat consilier de etică înaintează Compartimentului contabilitate-salarii-resurse umane din cadrul  D.J.S.</w:t>
      </w:r>
      <w:r w:rsidR="006D5437">
        <w:rPr>
          <w:rFonts w:ascii="Times New Roman" w:hAnsi="Times New Roman"/>
          <w:noProof w:val="0"/>
          <w:kern w:val="0"/>
        </w:rPr>
        <w:t>T.</w:t>
      </w:r>
      <w:r w:rsidRPr="006D5437">
        <w:rPr>
          <w:rFonts w:ascii="Times New Roman" w:hAnsi="Times New Roman"/>
          <w:noProof w:val="0"/>
          <w:kern w:val="0"/>
        </w:rPr>
        <w:t xml:space="preserve"> Dolj propunerea privind conţinutul fişei postului corespunzătoare funcţiei publice deţinute de consilierul de etică. La elaborarea propunerii se respectă procentul din atribuţii rezultat din aplicarea dispoziţiilor art. 4;</w:t>
      </w:r>
    </w:p>
    <w:p w14:paraId="32122D3D"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b) Compartimentul contabilitate-salarii-resurse umane elaborează fişa postului corespunzătoare funcţiei publice deţinute de consilierul de etică, pe baza propunerii întocmite şi transmise în condiţiile prevăzute la lit. a) şi prin completarea cu atribuţiile prevăzute la </w:t>
      </w:r>
      <w:r w:rsidRPr="006D5437">
        <w:rPr>
          <w:rFonts w:ascii="Times New Roman" w:hAnsi="Times New Roman"/>
          <w:noProof w:val="0"/>
          <w:color w:val="008000"/>
          <w:kern w:val="0"/>
          <w:u w:val="single"/>
        </w:rPr>
        <w:t>art. 454</w:t>
      </w:r>
      <w:r w:rsidRPr="006D5437">
        <w:rPr>
          <w:rFonts w:ascii="Times New Roman" w:hAnsi="Times New Roman"/>
          <w:noProof w:val="0"/>
          <w:kern w:val="0"/>
        </w:rPr>
        <w:t xml:space="preserve"> din Ordonanţa de urgenţă a Guvernului nr. 57/2019, cu modificările şi completările ulterioare. La elaborarea fişei postului se respectă procentul din atribuţii stabilit potrivit dispoziţiilor art. 4;</w:t>
      </w:r>
    </w:p>
    <w:p w14:paraId="7E5E3A4C" w14:textId="1AAC5366"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lastRenderedPageBreak/>
        <w:t xml:space="preserve">    c) fişa postului elaborată potrivit dispoziţiilor lit. b) se semnează de către superiorul ierarhic nemijlocit al funcţionarului public desemnat consilier de etică şi, dacă este cazul, de contrasemnatarul acesteia şi se transmite spre aprobare directorului executiv al D.J.S.</w:t>
      </w:r>
      <w:r w:rsidR="006D5437">
        <w:rPr>
          <w:rFonts w:ascii="Times New Roman" w:hAnsi="Times New Roman"/>
          <w:noProof w:val="0"/>
          <w:kern w:val="0"/>
        </w:rPr>
        <w:t>T.</w:t>
      </w:r>
      <w:r w:rsidRPr="006D5437">
        <w:rPr>
          <w:rFonts w:ascii="Times New Roman" w:hAnsi="Times New Roman"/>
          <w:noProof w:val="0"/>
          <w:kern w:val="0"/>
        </w:rPr>
        <w:t xml:space="preserve"> Dolj;</w:t>
      </w:r>
    </w:p>
    <w:p w14:paraId="7FEF7E33" w14:textId="77777777" w:rsidR="00257531" w:rsidRPr="006D5437" w:rsidRDefault="00257531" w:rsidP="006D5437">
      <w:pPr>
        <w:autoSpaceDE w:val="0"/>
        <w:autoSpaceDN w:val="0"/>
        <w:adjustRightInd w:val="0"/>
        <w:spacing w:after="0" w:line="240" w:lineRule="auto"/>
        <w:contextualSpacing/>
        <w:jc w:val="both"/>
        <w:rPr>
          <w:rFonts w:ascii="Times New Roman" w:hAnsi="Times New Roman"/>
          <w:noProof w:val="0"/>
          <w:kern w:val="0"/>
        </w:rPr>
      </w:pPr>
      <w:r w:rsidRPr="006D5437">
        <w:rPr>
          <w:rFonts w:ascii="Times New Roman" w:hAnsi="Times New Roman"/>
          <w:noProof w:val="0"/>
          <w:kern w:val="0"/>
        </w:rPr>
        <w:t xml:space="preserve">    d) fişa postului aprobată potrivit dispoziţiilor lit. c) se înmânează consilierului de etică, pentru luare la cunoştinţă prin semnătură.</w:t>
      </w:r>
    </w:p>
    <w:p w14:paraId="21C96FD4" w14:textId="77777777" w:rsidR="00257531" w:rsidRPr="006D5437" w:rsidRDefault="00257531" w:rsidP="006D5437">
      <w:pPr>
        <w:pStyle w:val="NoSpacing"/>
        <w:tabs>
          <w:tab w:val="left" w:pos="3108"/>
        </w:tabs>
        <w:contextualSpacing/>
        <w:jc w:val="both"/>
        <w:rPr>
          <w:rFonts w:ascii="Times New Roman" w:hAnsi="Times New Roman"/>
          <w:noProof w:val="0"/>
          <w:kern w:val="0"/>
        </w:rPr>
      </w:pPr>
      <w:r w:rsidRPr="006D5437">
        <w:rPr>
          <w:rFonts w:ascii="Times New Roman" w:hAnsi="Times New Roman"/>
          <w:noProof w:val="0"/>
          <w:kern w:val="0"/>
        </w:rPr>
        <w:t xml:space="preserve">    (2) Formatul standard al fişei postului corespunzătoare funcţiei publice deţinute de consilierul de etică este prevăzut în </w:t>
      </w:r>
      <w:r w:rsidRPr="006D5437">
        <w:rPr>
          <w:rFonts w:ascii="Times New Roman" w:hAnsi="Times New Roman"/>
          <w:noProof w:val="0"/>
          <w:color w:val="008000"/>
          <w:kern w:val="0"/>
          <w:u w:val="single"/>
        </w:rPr>
        <w:t>anexa nr. 2</w:t>
      </w:r>
      <w:r w:rsidRPr="006D5437">
        <w:rPr>
          <w:rFonts w:ascii="Times New Roman" w:hAnsi="Times New Roman"/>
          <w:noProof w:val="0"/>
          <w:kern w:val="0"/>
        </w:rPr>
        <w:t xml:space="preserve"> la </w:t>
      </w:r>
      <w:r w:rsidRPr="006D5437">
        <w:rPr>
          <w:rFonts w:ascii="Times New Roman" w:hAnsi="Times New Roman"/>
        </w:rPr>
        <w:t xml:space="preserve">Hotărârea de Guvern nr. 931/2021 </w:t>
      </w:r>
      <w:r w:rsidRPr="006D5437">
        <w:rPr>
          <w:rFonts w:ascii="Times New Roman" w:hAnsi="Times New Roman"/>
          <w:noProof w:val="0"/>
          <w:kern w:val="0"/>
        </w:rPr>
        <w:t>privind procedura de desemnare, atribuţiile, modalitatea de organizare a activităţii şi procedura de evaluare a performanţelor profesionale individuale ale consilierului de etică, precum şi pentru aprobarea modalităţii de raportare a instituţiilor şi autorităţilor în scopul asigurării implementării, monitorizării şi controlului respectării principiilor şi normelor privind conduita funcţionarilor publici.</w:t>
      </w:r>
    </w:p>
    <w:p w14:paraId="47D3D0E3" w14:textId="77777777" w:rsidR="00257531" w:rsidRPr="006D5437" w:rsidRDefault="00257531" w:rsidP="00257531">
      <w:pPr>
        <w:autoSpaceDE w:val="0"/>
        <w:autoSpaceDN w:val="0"/>
        <w:adjustRightInd w:val="0"/>
        <w:spacing w:after="0" w:line="240" w:lineRule="auto"/>
        <w:jc w:val="both"/>
        <w:rPr>
          <w:rFonts w:ascii="Times New Roman" w:hAnsi="Times New Roman"/>
          <w:noProof w:val="0"/>
          <w:kern w:val="0"/>
        </w:rPr>
      </w:pPr>
    </w:p>
    <w:p w14:paraId="24016923" w14:textId="77777777" w:rsidR="00257531" w:rsidRPr="006D5437" w:rsidRDefault="00257531" w:rsidP="00257531">
      <w:pPr>
        <w:spacing w:line="240" w:lineRule="auto"/>
        <w:jc w:val="both"/>
        <w:rPr>
          <w:rFonts w:ascii="Times New Roman" w:hAnsi="Times New Roman"/>
          <w:noProof w:val="0"/>
          <w:kern w:val="0"/>
        </w:rPr>
      </w:pPr>
      <w:r w:rsidRPr="006D5437">
        <w:rPr>
          <w:rFonts w:ascii="Times New Roman" w:hAnsi="Times New Roman"/>
          <w:noProof w:val="0"/>
          <w:kern w:val="0"/>
        </w:rPr>
        <w:t xml:space="preserve"> </w:t>
      </w:r>
    </w:p>
    <w:p w14:paraId="652B20EE" w14:textId="77777777" w:rsidR="00257531" w:rsidRDefault="00257531" w:rsidP="00257531">
      <w:pPr>
        <w:spacing w:line="240" w:lineRule="auto"/>
        <w:ind w:firstLine="720"/>
        <w:rPr>
          <w:rFonts w:ascii="Times New Roman" w:hAnsi="Times New Roman"/>
          <w:noProof w:val="0"/>
          <w:kern w:val="0"/>
          <w:sz w:val="24"/>
          <w:szCs w:val="24"/>
        </w:rPr>
      </w:pPr>
    </w:p>
    <w:p w14:paraId="70B63A04" w14:textId="77777777" w:rsidR="007529E2" w:rsidRDefault="007529E2" w:rsidP="00257531">
      <w:pPr>
        <w:spacing w:line="240" w:lineRule="auto"/>
        <w:ind w:firstLine="720"/>
        <w:rPr>
          <w:rFonts w:ascii="Times New Roman" w:hAnsi="Times New Roman"/>
          <w:noProof w:val="0"/>
          <w:kern w:val="0"/>
          <w:sz w:val="24"/>
          <w:szCs w:val="24"/>
        </w:rPr>
      </w:pPr>
    </w:p>
    <w:p w14:paraId="4133A378" w14:textId="77777777" w:rsidR="007529E2" w:rsidRDefault="007529E2" w:rsidP="00257531">
      <w:pPr>
        <w:spacing w:line="240" w:lineRule="auto"/>
        <w:ind w:firstLine="720"/>
        <w:rPr>
          <w:rFonts w:ascii="Times New Roman" w:hAnsi="Times New Roman"/>
          <w:noProof w:val="0"/>
          <w:kern w:val="0"/>
          <w:sz w:val="24"/>
          <w:szCs w:val="24"/>
        </w:rPr>
      </w:pPr>
    </w:p>
    <w:p w14:paraId="763876D9" w14:textId="77777777" w:rsidR="007529E2" w:rsidRDefault="007529E2" w:rsidP="00257531">
      <w:pPr>
        <w:spacing w:line="240" w:lineRule="auto"/>
        <w:ind w:firstLine="720"/>
        <w:rPr>
          <w:rFonts w:ascii="Times New Roman" w:hAnsi="Times New Roman"/>
          <w:noProof w:val="0"/>
          <w:kern w:val="0"/>
          <w:sz w:val="24"/>
          <w:szCs w:val="24"/>
        </w:rPr>
      </w:pPr>
    </w:p>
    <w:p w14:paraId="45F676F8" w14:textId="77777777" w:rsidR="007529E2" w:rsidRDefault="007529E2" w:rsidP="00257531">
      <w:pPr>
        <w:spacing w:line="240" w:lineRule="auto"/>
        <w:ind w:firstLine="720"/>
        <w:rPr>
          <w:rFonts w:ascii="Times New Roman" w:hAnsi="Times New Roman"/>
          <w:noProof w:val="0"/>
          <w:kern w:val="0"/>
          <w:sz w:val="24"/>
          <w:szCs w:val="24"/>
        </w:rPr>
      </w:pPr>
    </w:p>
    <w:p w14:paraId="53FBBBB0" w14:textId="77777777" w:rsidR="007529E2" w:rsidRDefault="007529E2" w:rsidP="00257531">
      <w:pPr>
        <w:spacing w:line="240" w:lineRule="auto"/>
        <w:ind w:firstLine="720"/>
        <w:rPr>
          <w:rFonts w:ascii="Times New Roman" w:hAnsi="Times New Roman"/>
          <w:noProof w:val="0"/>
          <w:kern w:val="0"/>
          <w:sz w:val="24"/>
          <w:szCs w:val="24"/>
        </w:rPr>
      </w:pPr>
    </w:p>
    <w:p w14:paraId="1BEB1111" w14:textId="77777777" w:rsidR="007529E2" w:rsidRDefault="007529E2" w:rsidP="00257531">
      <w:pPr>
        <w:spacing w:line="240" w:lineRule="auto"/>
        <w:ind w:firstLine="720"/>
        <w:rPr>
          <w:rFonts w:ascii="Times New Roman" w:hAnsi="Times New Roman"/>
          <w:noProof w:val="0"/>
          <w:kern w:val="0"/>
          <w:sz w:val="24"/>
          <w:szCs w:val="24"/>
        </w:rPr>
      </w:pPr>
    </w:p>
    <w:p w14:paraId="5CE16967" w14:textId="77777777" w:rsidR="007529E2" w:rsidRDefault="007529E2" w:rsidP="00257531">
      <w:pPr>
        <w:spacing w:line="240" w:lineRule="auto"/>
        <w:ind w:firstLine="720"/>
        <w:rPr>
          <w:rFonts w:ascii="Times New Roman" w:hAnsi="Times New Roman"/>
          <w:noProof w:val="0"/>
          <w:kern w:val="0"/>
          <w:sz w:val="24"/>
          <w:szCs w:val="24"/>
        </w:rPr>
      </w:pPr>
    </w:p>
    <w:p w14:paraId="5790D62E" w14:textId="77777777" w:rsidR="007529E2" w:rsidRDefault="007529E2" w:rsidP="00257531">
      <w:pPr>
        <w:spacing w:line="240" w:lineRule="auto"/>
        <w:ind w:firstLine="720"/>
        <w:rPr>
          <w:rFonts w:ascii="Times New Roman" w:hAnsi="Times New Roman"/>
          <w:noProof w:val="0"/>
          <w:kern w:val="0"/>
          <w:sz w:val="24"/>
          <w:szCs w:val="24"/>
        </w:rPr>
      </w:pPr>
    </w:p>
    <w:p w14:paraId="391DF48D" w14:textId="77777777" w:rsidR="007529E2" w:rsidRDefault="007529E2" w:rsidP="00257531">
      <w:pPr>
        <w:spacing w:line="240" w:lineRule="auto"/>
        <w:ind w:firstLine="720"/>
        <w:rPr>
          <w:rFonts w:ascii="Times New Roman" w:hAnsi="Times New Roman"/>
          <w:noProof w:val="0"/>
          <w:kern w:val="0"/>
          <w:sz w:val="24"/>
          <w:szCs w:val="24"/>
        </w:rPr>
      </w:pPr>
    </w:p>
    <w:p w14:paraId="7FD6E292" w14:textId="77777777" w:rsidR="007529E2" w:rsidRDefault="007529E2" w:rsidP="00257531">
      <w:pPr>
        <w:spacing w:line="240" w:lineRule="auto"/>
        <w:ind w:firstLine="720"/>
        <w:rPr>
          <w:rFonts w:ascii="Times New Roman" w:hAnsi="Times New Roman"/>
          <w:noProof w:val="0"/>
          <w:kern w:val="0"/>
          <w:sz w:val="24"/>
          <w:szCs w:val="24"/>
        </w:rPr>
      </w:pPr>
    </w:p>
    <w:p w14:paraId="4862B821" w14:textId="77777777" w:rsidR="007529E2" w:rsidRDefault="007529E2" w:rsidP="00257531">
      <w:pPr>
        <w:spacing w:line="240" w:lineRule="auto"/>
        <w:ind w:firstLine="720"/>
        <w:rPr>
          <w:rFonts w:ascii="Times New Roman" w:hAnsi="Times New Roman"/>
          <w:noProof w:val="0"/>
          <w:kern w:val="0"/>
          <w:sz w:val="24"/>
          <w:szCs w:val="24"/>
        </w:rPr>
      </w:pPr>
    </w:p>
    <w:p w14:paraId="15B23B96" w14:textId="77777777" w:rsidR="007529E2" w:rsidRDefault="007529E2" w:rsidP="00257531">
      <w:pPr>
        <w:spacing w:line="240" w:lineRule="auto"/>
        <w:ind w:firstLine="720"/>
        <w:rPr>
          <w:rFonts w:ascii="Times New Roman" w:hAnsi="Times New Roman"/>
          <w:noProof w:val="0"/>
          <w:kern w:val="0"/>
          <w:sz w:val="24"/>
          <w:szCs w:val="24"/>
        </w:rPr>
      </w:pPr>
    </w:p>
    <w:p w14:paraId="52DBEB21" w14:textId="77777777" w:rsidR="007529E2" w:rsidRDefault="007529E2" w:rsidP="00257531">
      <w:pPr>
        <w:spacing w:line="240" w:lineRule="auto"/>
        <w:ind w:firstLine="720"/>
        <w:rPr>
          <w:rFonts w:ascii="Times New Roman" w:hAnsi="Times New Roman"/>
          <w:noProof w:val="0"/>
          <w:kern w:val="0"/>
          <w:sz w:val="24"/>
          <w:szCs w:val="24"/>
        </w:rPr>
      </w:pPr>
    </w:p>
    <w:p w14:paraId="53ADE72C" w14:textId="77777777" w:rsidR="007529E2" w:rsidRDefault="007529E2" w:rsidP="00257531">
      <w:pPr>
        <w:spacing w:line="240" w:lineRule="auto"/>
        <w:ind w:firstLine="720"/>
        <w:rPr>
          <w:rFonts w:ascii="Times New Roman" w:hAnsi="Times New Roman"/>
          <w:noProof w:val="0"/>
          <w:kern w:val="0"/>
          <w:sz w:val="24"/>
          <w:szCs w:val="24"/>
        </w:rPr>
      </w:pPr>
    </w:p>
    <w:p w14:paraId="44349B08" w14:textId="77777777" w:rsidR="007529E2" w:rsidRDefault="007529E2" w:rsidP="00257531">
      <w:pPr>
        <w:spacing w:line="240" w:lineRule="auto"/>
        <w:ind w:firstLine="720"/>
        <w:rPr>
          <w:rFonts w:ascii="Times New Roman" w:hAnsi="Times New Roman"/>
          <w:noProof w:val="0"/>
          <w:kern w:val="0"/>
          <w:sz w:val="24"/>
          <w:szCs w:val="24"/>
        </w:rPr>
      </w:pPr>
    </w:p>
    <w:p w14:paraId="0D4A05C1" w14:textId="77777777" w:rsidR="007529E2" w:rsidRDefault="007529E2" w:rsidP="00257531">
      <w:pPr>
        <w:spacing w:line="240" w:lineRule="auto"/>
        <w:ind w:firstLine="720"/>
        <w:rPr>
          <w:rFonts w:ascii="Times New Roman" w:hAnsi="Times New Roman"/>
          <w:noProof w:val="0"/>
          <w:kern w:val="0"/>
          <w:sz w:val="24"/>
          <w:szCs w:val="24"/>
        </w:rPr>
      </w:pPr>
    </w:p>
    <w:p w14:paraId="75077568" w14:textId="77777777" w:rsidR="007529E2" w:rsidRDefault="007529E2" w:rsidP="00257531">
      <w:pPr>
        <w:spacing w:line="240" w:lineRule="auto"/>
        <w:ind w:firstLine="720"/>
        <w:rPr>
          <w:rFonts w:ascii="Times New Roman" w:hAnsi="Times New Roman"/>
          <w:noProof w:val="0"/>
          <w:kern w:val="0"/>
          <w:sz w:val="24"/>
          <w:szCs w:val="24"/>
        </w:rPr>
      </w:pPr>
    </w:p>
    <w:p w14:paraId="600BA905" w14:textId="77777777" w:rsidR="007529E2" w:rsidRDefault="007529E2" w:rsidP="00257531">
      <w:pPr>
        <w:spacing w:line="240" w:lineRule="auto"/>
        <w:ind w:firstLine="720"/>
        <w:rPr>
          <w:rFonts w:ascii="Times New Roman" w:hAnsi="Times New Roman"/>
          <w:noProof w:val="0"/>
          <w:kern w:val="0"/>
          <w:sz w:val="24"/>
          <w:szCs w:val="24"/>
        </w:rPr>
      </w:pPr>
    </w:p>
    <w:p w14:paraId="10F8565A" w14:textId="77777777" w:rsidR="007529E2" w:rsidRDefault="007529E2" w:rsidP="00257531">
      <w:pPr>
        <w:spacing w:line="240" w:lineRule="auto"/>
        <w:ind w:firstLine="720"/>
        <w:rPr>
          <w:rFonts w:ascii="Times New Roman" w:hAnsi="Times New Roman"/>
          <w:noProof w:val="0"/>
          <w:kern w:val="0"/>
          <w:sz w:val="24"/>
          <w:szCs w:val="24"/>
        </w:rPr>
      </w:pPr>
    </w:p>
    <w:p w14:paraId="2B8F3B64" w14:textId="77777777" w:rsidR="007529E2" w:rsidRDefault="007529E2" w:rsidP="00257531">
      <w:pPr>
        <w:spacing w:line="240" w:lineRule="auto"/>
        <w:ind w:firstLine="720"/>
        <w:rPr>
          <w:rFonts w:ascii="Times New Roman" w:hAnsi="Times New Roman"/>
          <w:noProof w:val="0"/>
          <w:kern w:val="0"/>
          <w:sz w:val="24"/>
          <w:szCs w:val="24"/>
        </w:rPr>
      </w:pPr>
    </w:p>
    <w:p w14:paraId="09C51928" w14:textId="77777777" w:rsidR="007529E2" w:rsidRDefault="007529E2" w:rsidP="00257531">
      <w:pPr>
        <w:spacing w:line="240" w:lineRule="auto"/>
        <w:ind w:firstLine="720"/>
        <w:rPr>
          <w:rFonts w:ascii="Times New Roman" w:hAnsi="Times New Roman"/>
          <w:noProof w:val="0"/>
          <w:kern w:val="0"/>
          <w:sz w:val="24"/>
          <w:szCs w:val="24"/>
        </w:rPr>
      </w:pPr>
    </w:p>
    <w:p w14:paraId="0B31E3A8" w14:textId="77777777" w:rsidR="007529E2" w:rsidRDefault="007529E2" w:rsidP="00257531">
      <w:pPr>
        <w:spacing w:line="240" w:lineRule="auto"/>
        <w:ind w:firstLine="720"/>
        <w:rPr>
          <w:rFonts w:ascii="Times New Roman" w:hAnsi="Times New Roman"/>
          <w:noProof w:val="0"/>
          <w:kern w:val="0"/>
          <w:sz w:val="24"/>
          <w:szCs w:val="24"/>
        </w:rPr>
      </w:pPr>
    </w:p>
    <w:p w14:paraId="11B7157B" w14:textId="77777777" w:rsidR="007529E2" w:rsidRDefault="007529E2" w:rsidP="00257531">
      <w:pPr>
        <w:spacing w:line="240" w:lineRule="auto"/>
        <w:ind w:firstLine="720"/>
        <w:rPr>
          <w:rFonts w:ascii="Times New Roman" w:hAnsi="Times New Roman"/>
          <w:noProof w:val="0"/>
          <w:kern w:val="0"/>
          <w:sz w:val="24"/>
          <w:szCs w:val="24"/>
        </w:rPr>
      </w:pPr>
    </w:p>
    <w:p w14:paraId="1ACD8C26" w14:textId="77777777" w:rsidR="007529E2" w:rsidRPr="00675D01" w:rsidRDefault="007529E2" w:rsidP="00257531">
      <w:pPr>
        <w:spacing w:line="240" w:lineRule="auto"/>
        <w:ind w:firstLine="720"/>
        <w:rPr>
          <w:rFonts w:ascii="Times New Roman" w:hAnsi="Times New Roman"/>
          <w:noProof w:val="0"/>
          <w:kern w:val="0"/>
          <w:sz w:val="24"/>
          <w:szCs w:val="24"/>
        </w:rPr>
      </w:pPr>
    </w:p>
    <w:p w14:paraId="429B33A9" w14:textId="77777777" w:rsidR="00257531"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3952C71B" w14:textId="77777777" w:rsidR="0000308E" w:rsidRDefault="0000308E" w:rsidP="00257531">
      <w:pPr>
        <w:autoSpaceDE w:val="0"/>
        <w:autoSpaceDN w:val="0"/>
        <w:adjustRightInd w:val="0"/>
        <w:spacing w:after="0" w:line="240" w:lineRule="auto"/>
        <w:jc w:val="both"/>
        <w:rPr>
          <w:rFonts w:ascii="Times New Roman" w:hAnsi="Times New Roman"/>
          <w:noProof w:val="0"/>
          <w:kern w:val="0"/>
          <w:sz w:val="24"/>
          <w:szCs w:val="24"/>
        </w:rPr>
      </w:pPr>
    </w:p>
    <w:p w14:paraId="0739441F" w14:textId="77777777" w:rsidR="0000308E" w:rsidRDefault="0000308E" w:rsidP="00257531">
      <w:pPr>
        <w:autoSpaceDE w:val="0"/>
        <w:autoSpaceDN w:val="0"/>
        <w:adjustRightInd w:val="0"/>
        <w:spacing w:after="0" w:line="240" w:lineRule="auto"/>
        <w:jc w:val="both"/>
        <w:rPr>
          <w:rFonts w:ascii="Times New Roman" w:hAnsi="Times New Roman"/>
          <w:noProof w:val="0"/>
          <w:kern w:val="0"/>
          <w:sz w:val="24"/>
          <w:szCs w:val="24"/>
        </w:rPr>
      </w:pPr>
    </w:p>
    <w:p w14:paraId="34B02950" w14:textId="77777777" w:rsidR="0000308E" w:rsidRPr="00696FCD" w:rsidRDefault="0000308E" w:rsidP="00257531">
      <w:pPr>
        <w:autoSpaceDE w:val="0"/>
        <w:autoSpaceDN w:val="0"/>
        <w:adjustRightInd w:val="0"/>
        <w:spacing w:after="0" w:line="240" w:lineRule="auto"/>
        <w:jc w:val="both"/>
        <w:rPr>
          <w:rFonts w:ascii="Times New Roman" w:hAnsi="Times New Roman"/>
          <w:noProof w:val="0"/>
          <w:kern w:val="0"/>
          <w:sz w:val="24"/>
          <w:szCs w:val="24"/>
        </w:rPr>
      </w:pPr>
    </w:p>
    <w:p w14:paraId="5719B522" w14:textId="33A1CED2"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Pr>
          <w:rFonts w:ascii="Times New Roman" w:hAnsi="Times New Roman"/>
          <w:b/>
          <w:bCs/>
          <w:noProof w:val="0"/>
          <w:kern w:val="0"/>
          <w:sz w:val="28"/>
          <w:szCs w:val="28"/>
        </w:rPr>
        <w:tab/>
      </w:r>
      <w:r>
        <w:rPr>
          <w:rFonts w:ascii="Times New Roman" w:hAnsi="Times New Roman"/>
          <w:b/>
          <w:bCs/>
          <w:noProof w:val="0"/>
          <w:kern w:val="0"/>
          <w:sz w:val="28"/>
          <w:szCs w:val="28"/>
        </w:rPr>
        <w:tab/>
      </w:r>
      <w:r>
        <w:rPr>
          <w:rFonts w:ascii="Times New Roman" w:hAnsi="Times New Roman"/>
          <w:b/>
          <w:bCs/>
          <w:noProof w:val="0"/>
          <w:kern w:val="0"/>
          <w:sz w:val="28"/>
          <w:szCs w:val="28"/>
        </w:rPr>
        <w:tab/>
      </w:r>
      <w:r>
        <w:rPr>
          <w:rFonts w:ascii="Times New Roman" w:hAnsi="Times New Roman"/>
          <w:b/>
          <w:bCs/>
          <w:noProof w:val="0"/>
          <w:kern w:val="0"/>
          <w:sz w:val="28"/>
          <w:szCs w:val="28"/>
        </w:rPr>
        <w:tab/>
      </w:r>
      <w:r>
        <w:rPr>
          <w:rFonts w:ascii="Times New Roman" w:hAnsi="Times New Roman"/>
          <w:b/>
          <w:bCs/>
          <w:noProof w:val="0"/>
          <w:kern w:val="0"/>
          <w:sz w:val="28"/>
          <w:szCs w:val="28"/>
        </w:rPr>
        <w:tab/>
      </w:r>
      <w:r>
        <w:rPr>
          <w:rFonts w:ascii="Times New Roman" w:hAnsi="Times New Roman"/>
          <w:b/>
          <w:bCs/>
          <w:noProof w:val="0"/>
          <w:kern w:val="0"/>
          <w:sz w:val="28"/>
          <w:szCs w:val="28"/>
        </w:rPr>
        <w:tab/>
      </w:r>
      <w:r>
        <w:rPr>
          <w:rFonts w:ascii="Times New Roman" w:hAnsi="Times New Roman"/>
          <w:b/>
          <w:bCs/>
          <w:noProof w:val="0"/>
          <w:kern w:val="0"/>
          <w:sz w:val="28"/>
          <w:szCs w:val="28"/>
        </w:rPr>
        <w:tab/>
      </w:r>
      <w:r w:rsidRPr="007D2CE0">
        <w:rPr>
          <w:rFonts w:ascii="Times New Roman" w:hAnsi="Times New Roman"/>
          <w:noProof w:val="0"/>
          <w:kern w:val="0"/>
          <w:sz w:val="24"/>
          <w:szCs w:val="24"/>
        </w:rPr>
        <w:t>Anexa nr. 2 la Decizia nr.</w:t>
      </w:r>
      <w:r w:rsidR="004F2522">
        <w:rPr>
          <w:rFonts w:ascii="Times New Roman" w:hAnsi="Times New Roman"/>
          <w:noProof w:val="0"/>
          <w:kern w:val="0"/>
          <w:sz w:val="24"/>
          <w:szCs w:val="24"/>
        </w:rPr>
        <w:t>67/17.10.2025</w:t>
      </w:r>
    </w:p>
    <w:p w14:paraId="1046B1EC" w14:textId="77777777" w:rsidR="00257531" w:rsidRPr="007D2CE0" w:rsidRDefault="00257531" w:rsidP="00257531">
      <w:pPr>
        <w:autoSpaceDE w:val="0"/>
        <w:autoSpaceDN w:val="0"/>
        <w:adjustRightInd w:val="0"/>
        <w:spacing w:after="0" w:line="240" w:lineRule="auto"/>
        <w:jc w:val="both"/>
        <w:rPr>
          <w:rFonts w:ascii="Times New Roman" w:hAnsi="Times New Roman"/>
          <w:b/>
          <w:bCs/>
          <w:noProof w:val="0"/>
          <w:kern w:val="0"/>
          <w:sz w:val="24"/>
          <w:szCs w:val="24"/>
        </w:rPr>
      </w:pPr>
    </w:p>
    <w:p w14:paraId="032452A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b/>
          <w:bCs/>
          <w:noProof w:val="0"/>
          <w:kern w:val="0"/>
          <w:sz w:val="24"/>
          <w:szCs w:val="24"/>
        </w:rPr>
        <w:t>DECLARAŢIE DE INTEGRITATE*1)</w:t>
      </w:r>
    </w:p>
    <w:p w14:paraId="23846335"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28DEB01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Autoritatea sau instituţia publică*): .............................</w:t>
      </w:r>
    </w:p>
    <w:p w14:paraId="02171A7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Sediul: ......................................................</w:t>
      </w:r>
    </w:p>
    <w:p w14:paraId="4B5DDC41"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Telefon/Fax: .............................................</w:t>
      </w:r>
    </w:p>
    <w:p w14:paraId="6AD791D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Persoana responsabilă cu protecţia datelor: ..........................................</w:t>
      </w:r>
    </w:p>
    <w:p w14:paraId="6B02C8F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Scopul prelucrării datelor cu caracter personal şi temei juridic: ..................</w:t>
      </w:r>
    </w:p>
    <w:p w14:paraId="64E54A5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_____________________________________________________________________</w:t>
      </w:r>
    </w:p>
    <w:p w14:paraId="4B61702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Funcţia                                                             |</w:t>
      </w:r>
    </w:p>
    <w:p w14:paraId="74194B42"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|_____________________________________________________________________|</w:t>
      </w:r>
    </w:p>
    <w:p w14:paraId="096905D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Numele şi prenumele funcţionarului public care manifestă opţiunea de|</w:t>
      </w:r>
    </w:p>
    <w:p w14:paraId="1D10A02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a dobândi calitatea de consilier de etică:                          |</w:t>
      </w:r>
    </w:p>
    <w:p w14:paraId="21DCDCB9"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w:t>
      </w:r>
    </w:p>
    <w:p w14:paraId="310C75E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Datele de contact:                                                  |</w:t>
      </w:r>
    </w:p>
    <w:p w14:paraId="461410CF"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E-mail:                                                         |</w:t>
      </w:r>
    </w:p>
    <w:p w14:paraId="0AD5B2A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Telefon:                                                        |</w:t>
      </w:r>
    </w:p>
    <w:p w14:paraId="4332DE19"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|_____________________________________________________________________|</w:t>
      </w:r>
    </w:p>
    <w:p w14:paraId="117F387B"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Declaraţii pe propria răspundere*2)                                 |</w:t>
      </w:r>
    </w:p>
    <w:p w14:paraId="58A6808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w:t>
      </w:r>
    </w:p>
    <w:p w14:paraId="069D9D9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Subsemnatul(a), ............................, legitimat(ă) cu CI/BI |</w:t>
      </w:r>
    </w:p>
    <w:p w14:paraId="67B2E4C5"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seria ..... numărul ........., eliberat(ă) de ..................... |</w:t>
      </w:r>
    </w:p>
    <w:p w14:paraId="54FF47A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la data de ................,                                        |</w:t>
      </w:r>
    </w:p>
    <w:p w14:paraId="606C0B89"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cunoscând prevederile </w:t>
      </w:r>
      <w:r w:rsidRPr="007D2CE0">
        <w:rPr>
          <w:rFonts w:ascii="Times New Roman" w:hAnsi="Times New Roman"/>
          <w:noProof w:val="0"/>
          <w:color w:val="008000"/>
          <w:kern w:val="0"/>
          <w:sz w:val="24"/>
          <w:szCs w:val="24"/>
          <w:u w:val="single"/>
        </w:rPr>
        <w:t>art. 452</w:t>
      </w:r>
      <w:r w:rsidRPr="007D2CE0">
        <w:rPr>
          <w:rFonts w:ascii="Times New Roman" w:hAnsi="Times New Roman"/>
          <w:noProof w:val="0"/>
          <w:kern w:val="0"/>
          <w:sz w:val="24"/>
          <w:szCs w:val="24"/>
        </w:rPr>
        <w:t xml:space="preserve"> alin. (6) lit. f) - j) din Ordonanţa |</w:t>
      </w:r>
    </w:p>
    <w:p w14:paraId="2C03600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de urgenţă a Guvernului nr. 57/2019 privind Codul administrativ, cu |</w:t>
      </w:r>
    </w:p>
    <w:p w14:paraId="18871362"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modificările şi completările ulterioare, declar pe propria          |</w:t>
      </w:r>
    </w:p>
    <w:p w14:paraId="10FF443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răspundere că:                                                      |</w:t>
      </w:r>
    </w:p>
    <w:p w14:paraId="2BE97D0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376E371B"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mi-a fost    |_|                                                  |</w:t>
      </w:r>
    </w:p>
    <w:p w14:paraId="1A44DE2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5F0C363E"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nu mi-a fost |_|                                                  |</w:t>
      </w:r>
    </w:p>
    <w:p w14:paraId="7289D6D1"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aplicată o sancţiune disciplinară, care nu a fost radiată în        |</w:t>
      </w:r>
    </w:p>
    <w:p w14:paraId="2D02F82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condiţiile legii;                                                   |</w:t>
      </w:r>
    </w:p>
    <w:p w14:paraId="65F6BD1E"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45C216A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este în curs de desfăşurare    |_|                                |</w:t>
      </w:r>
    </w:p>
    <w:p w14:paraId="41EB7D4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0230DAC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nu este în curs de desfăşurare |_|                                |</w:t>
      </w:r>
    </w:p>
    <w:p w14:paraId="274554D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faţă de persoana mea cercetare administrativă în cadrul procedurii  |</w:t>
      </w:r>
    </w:p>
    <w:p w14:paraId="29D57CF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disciplinare, în condiţiile legii;                                  |</w:t>
      </w:r>
    </w:p>
    <w:p w14:paraId="7E275EE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476FA71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s-a dispus    |_|                                                 |</w:t>
      </w:r>
    </w:p>
    <w:p w14:paraId="216A16F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7DFFD40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nu s-a dispus |_|                                                 |</w:t>
      </w:r>
    </w:p>
    <w:p w14:paraId="5A74EEC6"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faţă de persoana mea începerea urmăririi penale pentru săvârşirea   |</w:t>
      </w:r>
    </w:p>
    <w:p w14:paraId="52F8F5A0"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unei infracţiuni contra securităţii naţionale, contra autorităţii,  |</w:t>
      </w:r>
    </w:p>
    <w:p w14:paraId="33F3D0D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infracţiuni de corupţie sau de serviciu, infracţiuni de fals ori    |</w:t>
      </w:r>
    </w:p>
    <w:p w14:paraId="2B9FC08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contra înfăptuirii justiţiei;                                       |</w:t>
      </w:r>
    </w:p>
    <w:p w14:paraId="2AA95DD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3E812146"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mă aflu    |_|                                                    |</w:t>
      </w:r>
    </w:p>
    <w:p w14:paraId="7AE6480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6F6721D1"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nu mă aflu |_|                                                    |</w:t>
      </w:r>
    </w:p>
    <w:p w14:paraId="62893BF2"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într-o procedură de evaluare desfăşurată de autoritatea responsabilă|</w:t>
      </w:r>
    </w:p>
    <w:p w14:paraId="45CD97D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de asigurarea integrităţii în exercitarea demnităţii şi funcţiilor  |</w:t>
      </w:r>
    </w:p>
    <w:p w14:paraId="7B4706A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lastRenderedPageBreak/>
        <w:t>| publice şi prevenirea corupţiei instituţionale, în condiţiile legii;|</w:t>
      </w:r>
    </w:p>
    <w:p w14:paraId="6ED6C539"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40592174"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mă aflu    |_|                                                    |</w:t>
      </w:r>
    </w:p>
    <w:p w14:paraId="366541D2"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_                                                     |</w:t>
      </w:r>
    </w:p>
    <w:p w14:paraId="659AF79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 nu mă aflu |_|                                                    |</w:t>
      </w:r>
    </w:p>
    <w:p w14:paraId="0519680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în una dintre situaţiile de incompatibilitate cu calitatea de       |</w:t>
      </w:r>
    </w:p>
    <w:p w14:paraId="3AB9686E"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consilier de etică prevăzute de </w:t>
      </w:r>
      <w:r w:rsidRPr="007D2CE0">
        <w:rPr>
          <w:rFonts w:ascii="Times New Roman" w:hAnsi="Times New Roman"/>
          <w:noProof w:val="0"/>
          <w:color w:val="008000"/>
          <w:kern w:val="0"/>
          <w:sz w:val="24"/>
          <w:szCs w:val="24"/>
          <w:u w:val="single"/>
        </w:rPr>
        <w:t>art. 453</w:t>
      </w:r>
      <w:r w:rsidRPr="007D2CE0">
        <w:rPr>
          <w:rFonts w:ascii="Times New Roman" w:hAnsi="Times New Roman"/>
          <w:noProof w:val="0"/>
          <w:kern w:val="0"/>
          <w:sz w:val="24"/>
          <w:szCs w:val="24"/>
        </w:rPr>
        <w:t xml:space="preserve"> din Ordonanţa de urgenţă a |</w:t>
      </w:r>
    </w:p>
    <w:p w14:paraId="75E81628"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Guvernului nr. 57/2019, cu modificările şi completările ulterioare. |</w:t>
      </w:r>
    </w:p>
    <w:p w14:paraId="63A6E055"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|_____________________________________________________________________|</w:t>
      </w:r>
    </w:p>
    <w:p w14:paraId="13F91AF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568D03E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Cunoscând prevederile </w:t>
      </w:r>
      <w:r w:rsidRPr="007D2CE0">
        <w:rPr>
          <w:rFonts w:ascii="Times New Roman" w:hAnsi="Times New Roman"/>
          <w:noProof w:val="0"/>
          <w:color w:val="008000"/>
          <w:kern w:val="0"/>
          <w:sz w:val="24"/>
          <w:szCs w:val="24"/>
          <w:u w:val="single"/>
        </w:rPr>
        <w:t>art. 326</w:t>
      </w:r>
      <w:r w:rsidRPr="007D2CE0">
        <w:rPr>
          <w:rFonts w:ascii="Times New Roman" w:hAnsi="Times New Roman"/>
          <w:noProof w:val="0"/>
          <w:kern w:val="0"/>
          <w:sz w:val="24"/>
          <w:szCs w:val="24"/>
        </w:rPr>
        <w:t xml:space="preserve"> din Legea nr. 286/2009 privind Codul penal, cu modificările şi completările ulterioare, cu privire la falsul în declaraţii, declar pe propria răspundere că datele furnizate în acest formular sunt adevărate.</w:t>
      </w:r>
    </w:p>
    <w:p w14:paraId="7ADC4E6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70B96F55"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Data .............................</w:t>
      </w:r>
    </w:p>
    <w:p w14:paraId="14F0F18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Semnătura ....................</w:t>
      </w:r>
    </w:p>
    <w:p w14:paraId="7A6DFC23"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686ECAD7"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w:t>
      </w:r>
    </w:p>
    <w:p w14:paraId="7D688B52"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*1) Declaraţie de integritate, dată pe propria răspundere a funcţionarului public, în conformitate cu prevederile </w:t>
      </w:r>
      <w:r w:rsidRPr="007D2CE0">
        <w:rPr>
          <w:rFonts w:ascii="Times New Roman" w:hAnsi="Times New Roman"/>
          <w:noProof w:val="0"/>
          <w:color w:val="008000"/>
          <w:kern w:val="0"/>
          <w:sz w:val="24"/>
          <w:szCs w:val="24"/>
          <w:u w:val="single"/>
        </w:rPr>
        <w:t>art. 452</w:t>
      </w:r>
      <w:r w:rsidRPr="007D2CE0">
        <w:rPr>
          <w:rFonts w:ascii="Times New Roman" w:hAnsi="Times New Roman"/>
          <w:noProof w:val="0"/>
          <w:kern w:val="0"/>
          <w:sz w:val="24"/>
          <w:szCs w:val="24"/>
        </w:rPr>
        <w:t xml:space="preserve"> alin. (7) din Ordonanţa de urgenţă a Guvernului nr. 57/2019, cu modificările şi completările ulterioare.</w:t>
      </w:r>
    </w:p>
    <w:p w14:paraId="2EB5B43D"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*2) Se va bifa cu "X" varianta de răspuns pentru care candidatul îşi asumă răspunderea declarării.</w:t>
      </w:r>
    </w:p>
    <w:p w14:paraId="0BD04DEC"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r w:rsidRPr="007D2CE0">
        <w:rPr>
          <w:rFonts w:ascii="Times New Roman" w:hAnsi="Times New Roman"/>
          <w:noProof w:val="0"/>
          <w:kern w:val="0"/>
          <w:sz w:val="24"/>
          <w:szCs w:val="24"/>
        </w:rPr>
        <w:t xml:space="preserve">    *) Datele operatorului de date cu caracter personal cuprinse în </w:t>
      </w:r>
      <w:r w:rsidRPr="007D2CE0">
        <w:rPr>
          <w:rFonts w:ascii="Times New Roman" w:hAnsi="Times New Roman"/>
          <w:noProof w:val="0"/>
          <w:color w:val="008000"/>
          <w:kern w:val="0"/>
          <w:sz w:val="24"/>
          <w:szCs w:val="24"/>
          <w:u w:val="single"/>
        </w:rPr>
        <w:t>anexa nr. 1</w:t>
      </w:r>
      <w:r w:rsidRPr="007D2CE0">
        <w:rPr>
          <w:rFonts w:ascii="Times New Roman" w:hAnsi="Times New Roman"/>
          <w:noProof w:val="0"/>
          <w:kern w:val="0"/>
          <w:sz w:val="24"/>
          <w:szCs w:val="24"/>
        </w:rPr>
        <w:t xml:space="preserve"> vor fi completate potrivit dispoziţiilor </w:t>
      </w:r>
      <w:r w:rsidRPr="007D2CE0">
        <w:rPr>
          <w:rFonts w:ascii="Times New Roman" w:hAnsi="Times New Roman"/>
          <w:noProof w:val="0"/>
          <w:color w:val="008000"/>
          <w:kern w:val="0"/>
          <w:sz w:val="24"/>
          <w:szCs w:val="24"/>
          <w:u w:val="single"/>
        </w:rPr>
        <w:t>art. 13</w:t>
      </w:r>
      <w:r w:rsidRPr="007D2CE0">
        <w:rPr>
          <w:rFonts w:ascii="Times New Roman" w:hAnsi="Times New Roman"/>
          <w:noProof w:val="0"/>
          <w:kern w:val="0"/>
          <w:sz w:val="24"/>
          <w:szCs w:val="24"/>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w:t>
      </w:r>
      <w:r w:rsidRPr="007D2CE0">
        <w:rPr>
          <w:rFonts w:ascii="Times New Roman" w:hAnsi="Times New Roman"/>
          <w:noProof w:val="0"/>
          <w:color w:val="008000"/>
          <w:kern w:val="0"/>
          <w:sz w:val="24"/>
          <w:szCs w:val="24"/>
          <w:u w:val="single"/>
        </w:rPr>
        <w:t>Directivei 95/46/CE</w:t>
      </w:r>
      <w:r w:rsidRPr="007D2CE0">
        <w:rPr>
          <w:rFonts w:ascii="Times New Roman" w:hAnsi="Times New Roman"/>
          <w:noProof w:val="0"/>
          <w:kern w:val="0"/>
          <w:sz w:val="24"/>
          <w:szCs w:val="24"/>
        </w:rPr>
        <w:t xml:space="preserve"> (Regulamentul general privind protecţia datelor) pus în aplicare prin </w:t>
      </w:r>
      <w:r w:rsidRPr="007D2CE0">
        <w:rPr>
          <w:rFonts w:ascii="Times New Roman" w:hAnsi="Times New Roman"/>
          <w:noProof w:val="0"/>
          <w:color w:val="008000"/>
          <w:kern w:val="0"/>
          <w:sz w:val="24"/>
          <w:szCs w:val="24"/>
          <w:u w:val="single"/>
        </w:rPr>
        <w:t>Legea nr. 190/2018</w:t>
      </w:r>
      <w:r w:rsidRPr="007D2CE0">
        <w:rPr>
          <w:rFonts w:ascii="Times New Roman" w:hAnsi="Times New Roman"/>
          <w:noProof w:val="0"/>
          <w:kern w:val="0"/>
          <w:sz w:val="24"/>
          <w:szCs w:val="24"/>
        </w:rPr>
        <w:t>, cu modificările ulterioare.</w:t>
      </w:r>
    </w:p>
    <w:p w14:paraId="514A0E55" w14:textId="77777777" w:rsidR="00257531" w:rsidRPr="007D2CE0" w:rsidRDefault="00257531" w:rsidP="00257531">
      <w:pPr>
        <w:autoSpaceDE w:val="0"/>
        <w:autoSpaceDN w:val="0"/>
        <w:adjustRightInd w:val="0"/>
        <w:spacing w:after="0" w:line="240" w:lineRule="auto"/>
        <w:jc w:val="both"/>
        <w:rPr>
          <w:rFonts w:ascii="Times New Roman" w:hAnsi="Times New Roman"/>
          <w:noProof w:val="0"/>
          <w:kern w:val="0"/>
          <w:sz w:val="24"/>
          <w:szCs w:val="24"/>
        </w:rPr>
      </w:pPr>
    </w:p>
    <w:p w14:paraId="2114A42E" w14:textId="77777777" w:rsidR="00257531" w:rsidRPr="007D2CE0" w:rsidRDefault="00257531" w:rsidP="00257531">
      <w:pPr>
        <w:spacing w:line="240" w:lineRule="auto"/>
        <w:jc w:val="both"/>
        <w:rPr>
          <w:rFonts w:ascii="Times New Roman" w:hAnsi="Times New Roman"/>
          <w:sz w:val="24"/>
          <w:szCs w:val="24"/>
        </w:rPr>
      </w:pPr>
    </w:p>
    <w:p w14:paraId="60D5E60E" w14:textId="77777777" w:rsidR="002F4802" w:rsidRDefault="002F4802" w:rsidP="002F4802">
      <w:pPr>
        <w:spacing w:line="276" w:lineRule="auto"/>
        <w:jc w:val="both"/>
        <w:rPr>
          <w:rFonts w:ascii="Trebuchet MS" w:eastAsia="Trebuchet MS" w:hAnsi="Trebuchet MS" w:cs="Trebuchet MS"/>
          <w:b/>
          <w:color w:val="262626"/>
        </w:rPr>
      </w:pPr>
    </w:p>
    <w:p w14:paraId="08E795C2" w14:textId="77777777" w:rsidR="002F4802" w:rsidRDefault="002F4802" w:rsidP="002F4802">
      <w:pPr>
        <w:spacing w:line="276" w:lineRule="auto"/>
        <w:jc w:val="both"/>
        <w:rPr>
          <w:rFonts w:ascii="Trebuchet MS" w:eastAsia="Trebuchet MS" w:hAnsi="Trebuchet MS" w:cs="Trebuchet MS"/>
          <w:b/>
          <w:color w:val="262626"/>
        </w:rPr>
      </w:pPr>
    </w:p>
    <w:p w14:paraId="6EA0483E" w14:textId="77777777" w:rsidR="004473B8" w:rsidRPr="004473B8" w:rsidRDefault="004473B8" w:rsidP="004473B8">
      <w:pPr>
        <w:autoSpaceDE w:val="0"/>
        <w:autoSpaceDN w:val="0"/>
        <w:adjustRightInd w:val="0"/>
        <w:jc w:val="both"/>
        <w:rPr>
          <w:lang w:val="en-US"/>
        </w:rPr>
      </w:pPr>
    </w:p>
    <w:sectPr w:rsidR="004473B8" w:rsidRPr="004473B8" w:rsidSect="009C71B9">
      <w:footerReference w:type="default" r:id="rId14"/>
      <w:pgSz w:w="11907" w:h="16840" w:code="9"/>
      <w:pgMar w:top="426" w:right="850" w:bottom="10"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DC51" w14:textId="77777777" w:rsidR="0003367F" w:rsidRDefault="0003367F" w:rsidP="00EB25DE">
      <w:pPr>
        <w:spacing w:after="0" w:line="240" w:lineRule="auto"/>
      </w:pPr>
      <w:r>
        <w:separator/>
      </w:r>
    </w:p>
  </w:endnote>
  <w:endnote w:type="continuationSeparator" w:id="0">
    <w:p w14:paraId="7D94F83E" w14:textId="77777777" w:rsidR="0003367F" w:rsidRDefault="0003367F"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1D32" w14:textId="77777777" w:rsidR="0003367F" w:rsidRDefault="0003367F" w:rsidP="00EB25DE">
      <w:pPr>
        <w:spacing w:after="0" w:line="240" w:lineRule="auto"/>
      </w:pPr>
      <w:r>
        <w:separator/>
      </w:r>
    </w:p>
  </w:footnote>
  <w:footnote w:type="continuationSeparator" w:id="0">
    <w:p w14:paraId="5F710609" w14:textId="77777777" w:rsidR="0003367F" w:rsidRDefault="0003367F"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6"/>
  </w:num>
  <w:num w:numId="16" w16cid:durableId="1779636546">
    <w:abstractNumId w:val="9"/>
  </w:num>
  <w:num w:numId="17" w16cid:durableId="117168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308E"/>
    <w:rsid w:val="00007562"/>
    <w:rsid w:val="0001297D"/>
    <w:rsid w:val="00013503"/>
    <w:rsid w:val="0002589D"/>
    <w:rsid w:val="0003367F"/>
    <w:rsid w:val="00041339"/>
    <w:rsid w:val="0004362E"/>
    <w:rsid w:val="0004363C"/>
    <w:rsid w:val="00056851"/>
    <w:rsid w:val="00061DB5"/>
    <w:rsid w:val="00065140"/>
    <w:rsid w:val="00067A31"/>
    <w:rsid w:val="0007591C"/>
    <w:rsid w:val="00094AF6"/>
    <w:rsid w:val="000951B4"/>
    <w:rsid w:val="00096C0B"/>
    <w:rsid w:val="000A06E7"/>
    <w:rsid w:val="000A0918"/>
    <w:rsid w:val="000B40A6"/>
    <w:rsid w:val="000C40CA"/>
    <w:rsid w:val="000D5159"/>
    <w:rsid w:val="000F1089"/>
    <w:rsid w:val="000F1194"/>
    <w:rsid w:val="000F1E90"/>
    <w:rsid w:val="000F2A93"/>
    <w:rsid w:val="000F3365"/>
    <w:rsid w:val="000F373D"/>
    <w:rsid w:val="000F4183"/>
    <w:rsid w:val="00100A57"/>
    <w:rsid w:val="00100AC2"/>
    <w:rsid w:val="00121118"/>
    <w:rsid w:val="00121D36"/>
    <w:rsid w:val="00126A0A"/>
    <w:rsid w:val="00131708"/>
    <w:rsid w:val="001344FF"/>
    <w:rsid w:val="00157C7C"/>
    <w:rsid w:val="00162B67"/>
    <w:rsid w:val="001675D8"/>
    <w:rsid w:val="001736A6"/>
    <w:rsid w:val="00196052"/>
    <w:rsid w:val="001B2F2D"/>
    <w:rsid w:val="001B641C"/>
    <w:rsid w:val="001C21D0"/>
    <w:rsid w:val="001C6858"/>
    <w:rsid w:val="001D4C88"/>
    <w:rsid w:val="001D5897"/>
    <w:rsid w:val="001F0FE7"/>
    <w:rsid w:val="002049C6"/>
    <w:rsid w:val="00212269"/>
    <w:rsid w:val="00223DE1"/>
    <w:rsid w:val="00234812"/>
    <w:rsid w:val="00253E1E"/>
    <w:rsid w:val="00257531"/>
    <w:rsid w:val="00264781"/>
    <w:rsid w:val="002652C9"/>
    <w:rsid w:val="00265B18"/>
    <w:rsid w:val="00265E44"/>
    <w:rsid w:val="00272805"/>
    <w:rsid w:val="00276C32"/>
    <w:rsid w:val="00284850"/>
    <w:rsid w:val="002B32CE"/>
    <w:rsid w:val="002B45B0"/>
    <w:rsid w:val="002B73B9"/>
    <w:rsid w:val="002C4FAC"/>
    <w:rsid w:val="002D6D02"/>
    <w:rsid w:val="002E43FC"/>
    <w:rsid w:val="002E46BF"/>
    <w:rsid w:val="002E5982"/>
    <w:rsid w:val="002E7680"/>
    <w:rsid w:val="002E7A9E"/>
    <w:rsid w:val="002F4802"/>
    <w:rsid w:val="002F5760"/>
    <w:rsid w:val="00302D4F"/>
    <w:rsid w:val="003148B6"/>
    <w:rsid w:val="0032302B"/>
    <w:rsid w:val="00324EE3"/>
    <w:rsid w:val="00337EDC"/>
    <w:rsid w:val="00344668"/>
    <w:rsid w:val="003449FE"/>
    <w:rsid w:val="0035332A"/>
    <w:rsid w:val="00353BC2"/>
    <w:rsid w:val="00380207"/>
    <w:rsid w:val="0038089D"/>
    <w:rsid w:val="003B0E52"/>
    <w:rsid w:val="003E40C4"/>
    <w:rsid w:val="003E5ED1"/>
    <w:rsid w:val="003E7944"/>
    <w:rsid w:val="003F0117"/>
    <w:rsid w:val="003F1BA0"/>
    <w:rsid w:val="003F7D10"/>
    <w:rsid w:val="004004B2"/>
    <w:rsid w:val="00404F2F"/>
    <w:rsid w:val="0040711E"/>
    <w:rsid w:val="00407B13"/>
    <w:rsid w:val="00412FEA"/>
    <w:rsid w:val="004473B8"/>
    <w:rsid w:val="00450B88"/>
    <w:rsid w:val="00461033"/>
    <w:rsid w:val="00492775"/>
    <w:rsid w:val="00496DA4"/>
    <w:rsid w:val="004A27A0"/>
    <w:rsid w:val="004B35C8"/>
    <w:rsid w:val="004B4AD5"/>
    <w:rsid w:val="004C0B28"/>
    <w:rsid w:val="004C0B5C"/>
    <w:rsid w:val="004D37A1"/>
    <w:rsid w:val="004E517C"/>
    <w:rsid w:val="004F2522"/>
    <w:rsid w:val="00504C93"/>
    <w:rsid w:val="005077CD"/>
    <w:rsid w:val="00513299"/>
    <w:rsid w:val="00514BFA"/>
    <w:rsid w:val="00516B92"/>
    <w:rsid w:val="005219FE"/>
    <w:rsid w:val="00527E50"/>
    <w:rsid w:val="005333E9"/>
    <w:rsid w:val="005538D8"/>
    <w:rsid w:val="00560A3F"/>
    <w:rsid w:val="00564752"/>
    <w:rsid w:val="00567EAE"/>
    <w:rsid w:val="0057322C"/>
    <w:rsid w:val="00575CD7"/>
    <w:rsid w:val="00576FBA"/>
    <w:rsid w:val="00577A25"/>
    <w:rsid w:val="00580A0A"/>
    <w:rsid w:val="00586E19"/>
    <w:rsid w:val="0059078B"/>
    <w:rsid w:val="00591235"/>
    <w:rsid w:val="005B2652"/>
    <w:rsid w:val="005B7CF9"/>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80084"/>
    <w:rsid w:val="0069155A"/>
    <w:rsid w:val="006A208B"/>
    <w:rsid w:val="006A57D4"/>
    <w:rsid w:val="006A715E"/>
    <w:rsid w:val="006B6CFC"/>
    <w:rsid w:val="006C445D"/>
    <w:rsid w:val="006D1F9B"/>
    <w:rsid w:val="006D5437"/>
    <w:rsid w:val="006D63A4"/>
    <w:rsid w:val="006E10B6"/>
    <w:rsid w:val="006E4F86"/>
    <w:rsid w:val="006E59A7"/>
    <w:rsid w:val="006F0860"/>
    <w:rsid w:val="006F24C6"/>
    <w:rsid w:val="006F52AD"/>
    <w:rsid w:val="0070487C"/>
    <w:rsid w:val="00712709"/>
    <w:rsid w:val="00715090"/>
    <w:rsid w:val="00733738"/>
    <w:rsid w:val="00733958"/>
    <w:rsid w:val="00734DCC"/>
    <w:rsid w:val="00736BB9"/>
    <w:rsid w:val="0074691F"/>
    <w:rsid w:val="007529E2"/>
    <w:rsid w:val="007637FA"/>
    <w:rsid w:val="00765F5C"/>
    <w:rsid w:val="00766875"/>
    <w:rsid w:val="007778CD"/>
    <w:rsid w:val="00782CFE"/>
    <w:rsid w:val="007916DA"/>
    <w:rsid w:val="00796AC8"/>
    <w:rsid w:val="0079776B"/>
    <w:rsid w:val="007A1D87"/>
    <w:rsid w:val="007B09DC"/>
    <w:rsid w:val="007C663A"/>
    <w:rsid w:val="007E2C2B"/>
    <w:rsid w:val="007E4302"/>
    <w:rsid w:val="007E5091"/>
    <w:rsid w:val="007E746B"/>
    <w:rsid w:val="0080361C"/>
    <w:rsid w:val="00806476"/>
    <w:rsid w:val="00811035"/>
    <w:rsid w:val="00823DDB"/>
    <w:rsid w:val="0082581D"/>
    <w:rsid w:val="008336ED"/>
    <w:rsid w:val="0083696F"/>
    <w:rsid w:val="00845A2B"/>
    <w:rsid w:val="00846539"/>
    <w:rsid w:val="0085027B"/>
    <w:rsid w:val="00856591"/>
    <w:rsid w:val="00863D52"/>
    <w:rsid w:val="00876B75"/>
    <w:rsid w:val="00876C3D"/>
    <w:rsid w:val="00892386"/>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6B90"/>
    <w:rsid w:val="009847AF"/>
    <w:rsid w:val="00993CD2"/>
    <w:rsid w:val="00995D6A"/>
    <w:rsid w:val="009A0507"/>
    <w:rsid w:val="009A7716"/>
    <w:rsid w:val="009C332C"/>
    <w:rsid w:val="009C3B0E"/>
    <w:rsid w:val="009C5794"/>
    <w:rsid w:val="009C71B9"/>
    <w:rsid w:val="009D0CC7"/>
    <w:rsid w:val="009E2A1B"/>
    <w:rsid w:val="009F0C5E"/>
    <w:rsid w:val="009F7423"/>
    <w:rsid w:val="00A05D15"/>
    <w:rsid w:val="00A17879"/>
    <w:rsid w:val="00A20897"/>
    <w:rsid w:val="00A217ED"/>
    <w:rsid w:val="00A3103D"/>
    <w:rsid w:val="00A35E28"/>
    <w:rsid w:val="00A41267"/>
    <w:rsid w:val="00A41926"/>
    <w:rsid w:val="00A42CDE"/>
    <w:rsid w:val="00A63C60"/>
    <w:rsid w:val="00A70759"/>
    <w:rsid w:val="00A70A8F"/>
    <w:rsid w:val="00A75D30"/>
    <w:rsid w:val="00A7670E"/>
    <w:rsid w:val="00A838AB"/>
    <w:rsid w:val="00A870D9"/>
    <w:rsid w:val="00A94BE8"/>
    <w:rsid w:val="00A96A03"/>
    <w:rsid w:val="00A97685"/>
    <w:rsid w:val="00AA30CF"/>
    <w:rsid w:val="00AA3EEE"/>
    <w:rsid w:val="00AB1440"/>
    <w:rsid w:val="00AB5FB3"/>
    <w:rsid w:val="00AD1E9F"/>
    <w:rsid w:val="00AE0BF6"/>
    <w:rsid w:val="00AF18B0"/>
    <w:rsid w:val="00B02FE0"/>
    <w:rsid w:val="00B073B3"/>
    <w:rsid w:val="00B15379"/>
    <w:rsid w:val="00B20C34"/>
    <w:rsid w:val="00B21A99"/>
    <w:rsid w:val="00B21D7A"/>
    <w:rsid w:val="00B22FF5"/>
    <w:rsid w:val="00B26C89"/>
    <w:rsid w:val="00B36764"/>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44C11"/>
    <w:rsid w:val="00C61BC8"/>
    <w:rsid w:val="00C778A6"/>
    <w:rsid w:val="00C82500"/>
    <w:rsid w:val="00C85A48"/>
    <w:rsid w:val="00C9043A"/>
    <w:rsid w:val="00C90C9F"/>
    <w:rsid w:val="00CA1773"/>
    <w:rsid w:val="00CA3004"/>
    <w:rsid w:val="00CD4051"/>
    <w:rsid w:val="00CF370E"/>
    <w:rsid w:val="00D1705E"/>
    <w:rsid w:val="00D2014F"/>
    <w:rsid w:val="00D254F2"/>
    <w:rsid w:val="00D31185"/>
    <w:rsid w:val="00D44E00"/>
    <w:rsid w:val="00D571DD"/>
    <w:rsid w:val="00D63A14"/>
    <w:rsid w:val="00D72094"/>
    <w:rsid w:val="00D92629"/>
    <w:rsid w:val="00D94712"/>
    <w:rsid w:val="00DB168D"/>
    <w:rsid w:val="00DB69FA"/>
    <w:rsid w:val="00DC7F02"/>
    <w:rsid w:val="00DD51D7"/>
    <w:rsid w:val="00DD75E0"/>
    <w:rsid w:val="00DF22F9"/>
    <w:rsid w:val="00DF318E"/>
    <w:rsid w:val="00DF6076"/>
    <w:rsid w:val="00E021C4"/>
    <w:rsid w:val="00E14EAC"/>
    <w:rsid w:val="00E15F81"/>
    <w:rsid w:val="00E22B87"/>
    <w:rsid w:val="00E4267C"/>
    <w:rsid w:val="00E4356C"/>
    <w:rsid w:val="00E57F4C"/>
    <w:rsid w:val="00E637C2"/>
    <w:rsid w:val="00E830FA"/>
    <w:rsid w:val="00E850B0"/>
    <w:rsid w:val="00E850C8"/>
    <w:rsid w:val="00E91483"/>
    <w:rsid w:val="00EA1B5A"/>
    <w:rsid w:val="00EA7B0A"/>
    <w:rsid w:val="00EA7FF3"/>
    <w:rsid w:val="00EB25DE"/>
    <w:rsid w:val="00EC32D1"/>
    <w:rsid w:val="00EC466E"/>
    <w:rsid w:val="00EE1893"/>
    <w:rsid w:val="00EF64A5"/>
    <w:rsid w:val="00F00596"/>
    <w:rsid w:val="00F10733"/>
    <w:rsid w:val="00F13607"/>
    <w:rsid w:val="00F22DEF"/>
    <w:rsid w:val="00F32A81"/>
    <w:rsid w:val="00F46236"/>
    <w:rsid w:val="00F52290"/>
    <w:rsid w:val="00F53673"/>
    <w:rsid w:val="00F7123A"/>
    <w:rsid w:val="00F758D4"/>
    <w:rsid w:val="00F8082C"/>
    <w:rsid w:val="00F81F86"/>
    <w:rsid w:val="00F83E3A"/>
    <w:rsid w:val="00F86190"/>
    <w:rsid w:val="00F8777B"/>
    <w:rsid w:val="00F94F81"/>
    <w:rsid w:val="00FB0340"/>
    <w:rsid w:val="00FC6A4F"/>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portdolj.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ortdolj.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dolj.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portdolj.r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8</Pages>
  <Words>4530</Words>
  <Characters>25824</Characters>
  <Application>Microsoft Office Word</Application>
  <DocSecurity>0</DocSecurity>
  <Lines>215</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i51</dc:creator>
  <cp:lastModifiedBy>Carmen Vaduva</cp:lastModifiedBy>
  <cp:revision>2</cp:revision>
  <cp:lastPrinted>2025-10-17T06:41:00Z</cp:lastPrinted>
  <dcterms:created xsi:type="dcterms:W3CDTF">2025-10-22T10:20:00Z</dcterms:created>
  <dcterms:modified xsi:type="dcterms:W3CDTF">2025-10-22T10:20:00Z</dcterms:modified>
</cp:coreProperties>
</file>