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B0F0" w14:textId="77777777" w:rsidR="00FE6914" w:rsidRPr="00061DB5" w:rsidRDefault="00000000" w:rsidP="00FE6914">
      <w:pPr>
        <w:rPr>
          <w:rFonts w:ascii="Trebuchet MS" w:hAnsi="Trebuchet MS"/>
          <w:sz w:val="24"/>
          <w:szCs w:val="24"/>
        </w:rPr>
      </w:pPr>
      <w:r>
        <w:rPr>
          <w:rFonts w:ascii="Trebuchet MS" w:hAnsi="Trebuchet MS"/>
          <w:sz w:val="24"/>
          <w:szCs w:val="24"/>
          <w:lang w:val="en-US"/>
        </w:rPr>
        <w:object w:dxaOrig="1440" w:dyaOrig="1440" w14:anchorId="4F8A6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pt;margin-top:5.4pt;width:71pt;height:71pt;z-index:-251656704;mso-position-horizontal-relative:text;mso-position-vertical-relative:text">
            <v:imagedata r:id="rId7" o:title=""/>
            <o:lock v:ext="edit" aspectratio="f"/>
            <w10:wrap type="square"/>
          </v:shape>
          <o:OLEObject Type="Embed" ProgID="CorelDraw.Graphic.16" ShapeID="_x0000_s1026" DrawAspect="Content" ObjectID="_1772952953" r:id="rId8"/>
        </w:object>
      </w:r>
    </w:p>
    <w:p w14:paraId="0128A622" w14:textId="77777777" w:rsidR="00FE6914" w:rsidRDefault="00FE6914" w:rsidP="00FE6914">
      <w:pPr>
        <w:jc w:val="center"/>
        <w:rPr>
          <w:rFonts w:ascii="Trebuchet MS" w:hAnsi="Trebuchet MS"/>
          <w:b/>
          <w:sz w:val="24"/>
          <w:szCs w:val="24"/>
          <w:lang w:val="en-US"/>
        </w:rPr>
      </w:pPr>
      <w:r>
        <w:rPr>
          <w:rFonts w:ascii="Trebuchet MS" w:hAnsi="Trebuchet MS"/>
          <w:sz w:val="24"/>
          <w:szCs w:val="24"/>
          <w:lang w:val="en-US"/>
        </w:rPr>
        <mc:AlternateContent>
          <mc:Choice Requires="wps">
            <w:drawing>
              <wp:anchor distT="0" distB="0" distL="114300" distR="114300" simplePos="0" relativeHeight="251658752" behindDoc="0" locked="0" layoutInCell="1" allowOverlap="1" wp14:anchorId="2077D7C7" wp14:editId="41416C13">
                <wp:simplePos x="0" y="0"/>
                <wp:positionH relativeFrom="page">
                  <wp:posOffset>1924049</wp:posOffset>
                </wp:positionH>
                <wp:positionV relativeFrom="paragraph">
                  <wp:posOffset>150495</wp:posOffset>
                </wp:positionV>
                <wp:extent cx="3952875" cy="730885"/>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30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95426" w14:textId="45741C5B" w:rsidR="00FE6914" w:rsidRPr="00100AC2" w:rsidRDefault="005F7C52" w:rsidP="00FE6914">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77D7C7" id="_x0000_t202" coordsize="21600,21600" o:spt="202" path="m,l,21600r21600,l21600,xe">
                <v:stroke joinstyle="miter"/>
                <v:path gradientshapeok="t" o:connecttype="rect"/>
              </v:shapetype>
              <v:shape id="Text Box 19" o:spid="_x0000_s1026" type="#_x0000_t202" style="position:absolute;left:0;text-align:left;margin-left:151.5pt;margin-top:11.85pt;width:311.25pt;height:57.55pt;z-index:25165875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" filled="f" stroked="f">
                <v:textbox style="mso-fit-shape-to-text:t">
                  <w:txbxContent>
                    <w:p w14:paraId="5C495426" w14:textId="45741C5B" w:rsidR="00FE6914" w:rsidRPr="00100AC2" w:rsidRDefault="005F7C52" w:rsidP="00FE6914">
                      <w:pPr>
                        <w:rPr>
                          <w:rFonts w:ascii="Trajan Pro" w:hAnsi="Trajan Pro"/>
                          <w:sz w:val="32"/>
                          <w:szCs w:val="36"/>
                        </w:rPr>
                      </w:pPr>
                      <w:r>
                        <w:rPr>
                          <w:rFonts w:ascii="Trajan Pro" w:hAnsi="Trajan Pro"/>
                          <w:sz w:val="32"/>
                          <w:szCs w:val="36"/>
                        </w:rPr>
                        <w:t>AGENȚIA NAȚIONALĂ PENTRU SPORT</w:t>
                      </w:r>
                    </w:p>
                  </w:txbxContent>
                </v:textbox>
                <w10:wrap anchorx="page"/>
              </v:shape>
            </w:pict>
          </mc:Fallback>
        </mc:AlternateContent>
      </w:r>
    </w:p>
    <w:p w14:paraId="0F7A09A5" w14:textId="77777777" w:rsidR="00FE6914" w:rsidRDefault="00FE6914" w:rsidP="00FE6914">
      <w:pPr>
        <w:jc w:val="center"/>
        <w:rPr>
          <w:rFonts w:ascii="Trebuchet MS" w:hAnsi="Trebuchet MS"/>
          <w:b/>
          <w:sz w:val="24"/>
          <w:szCs w:val="24"/>
          <w:lang w:val="en-US"/>
        </w:rPr>
      </w:pPr>
    </w:p>
    <w:p w14:paraId="57D0C79F" w14:textId="1C413592" w:rsidR="00FE6914" w:rsidRDefault="005F7C52" w:rsidP="00FE6914">
      <w:pPr>
        <w:jc w:val="center"/>
        <w:rPr>
          <w:rFonts w:ascii="Trebuchet MS" w:hAnsi="Trebuchet MS"/>
          <w:b/>
          <w:sz w:val="24"/>
          <w:szCs w:val="24"/>
          <w:lang w:val="en-US"/>
        </w:rPr>
      </w:pPr>
      <w:r>
        <w:rPr>
          <w:rFonts w:ascii="Trebuchet MS" w:hAnsi="Trebuchet MS"/>
          <w:sz w:val="24"/>
          <w:szCs w:val="24"/>
          <w:lang w:val="en-US"/>
        </w:rPr>
        <mc:AlternateContent>
          <mc:Choice Requires="wps">
            <w:drawing>
              <wp:anchor distT="0" distB="0" distL="114300" distR="114300" simplePos="0" relativeHeight="251655680" behindDoc="0" locked="0" layoutInCell="1" allowOverlap="1" wp14:anchorId="3B0BC02B" wp14:editId="241FE4CC">
                <wp:simplePos x="0" y="0"/>
                <wp:positionH relativeFrom="page">
                  <wp:posOffset>2047875</wp:posOffset>
                </wp:positionH>
                <wp:positionV relativeFrom="paragraph">
                  <wp:posOffset>270511</wp:posOffset>
                </wp:positionV>
                <wp:extent cx="3228975" cy="5715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1158" w14:textId="206AAFCB" w:rsidR="00FE6914" w:rsidRPr="00C263E2" w:rsidRDefault="00FE6914" w:rsidP="00FE6914">
                            <w:pPr>
                              <w:rPr>
                                <w:rFonts w:ascii="Trajan Pro" w:hAnsi="Trajan Pro"/>
                                <w:sz w:val="28"/>
                                <w:szCs w:val="28"/>
                              </w:rPr>
                            </w:pPr>
                            <w:r>
                              <w:rPr>
                                <w:rFonts w:ascii="Trajan Pro" w:hAnsi="Trajan Pro"/>
                                <w:sz w:val="28"/>
                                <w:szCs w:val="28"/>
                              </w:rPr>
                              <w:t xml:space="preserve">DIRECȚIA JUDEȚEANĂ </w:t>
                            </w:r>
                            <w:r w:rsidR="005F7C52">
                              <w:rPr>
                                <w:rFonts w:ascii="Trajan Pro" w:hAnsi="Trajan Pro"/>
                                <w:sz w:val="28"/>
                                <w:szCs w:val="28"/>
                              </w:rPr>
                              <w:t>PENTRU</w:t>
                            </w:r>
                            <w:r>
                              <w:rPr>
                                <w:rFonts w:ascii="Trajan Pro" w:hAnsi="Trajan Pro"/>
                                <w:sz w:val="28"/>
                                <w:szCs w:val="28"/>
                              </w:rPr>
                              <w:t xml:space="preserve"> SPORT </w:t>
                            </w:r>
                            <w:r w:rsidR="005F7C52">
                              <w:rPr>
                                <w:rFonts w:ascii="Trajan Pro" w:hAnsi="Trajan Pro"/>
                                <w:sz w:val="28"/>
                                <w:szCs w:val="28"/>
                              </w:rPr>
                              <w:t xml:space="preserve">ȘI TINERET </w:t>
                            </w:r>
                            <w:r>
                              <w:rPr>
                                <w:rFonts w:ascii="Trajan Pro" w:hAnsi="Trajan Pro"/>
                                <w:sz w:val="28"/>
                                <w:szCs w:val="28"/>
                              </w:rPr>
                              <w:t>DOLJ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BC02B" id="_x0000_s1027" type="#_x0000_t202" style="position:absolute;left:0;text-align:left;margin-left:161.25pt;margin-top:21.3pt;width:254.25pt;height: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" filled="f" stroked="f">
                <v:textbox>
                  <w:txbxContent>
                    <w:p w14:paraId="331F1158" w14:textId="206AAFCB" w:rsidR="00FE6914" w:rsidRPr="00C263E2" w:rsidRDefault="00FE6914" w:rsidP="00FE6914">
                      <w:pPr>
                        <w:rPr>
                          <w:rFonts w:ascii="Trajan Pro" w:hAnsi="Trajan Pro"/>
                          <w:sz w:val="28"/>
                          <w:szCs w:val="28"/>
                        </w:rPr>
                      </w:pPr>
                      <w:r>
                        <w:rPr>
                          <w:rFonts w:ascii="Trajan Pro" w:hAnsi="Trajan Pro"/>
                          <w:sz w:val="28"/>
                          <w:szCs w:val="28"/>
                        </w:rPr>
                        <w:t xml:space="preserve">DIRECȚIA JUDEȚEANĂ </w:t>
                      </w:r>
                      <w:r w:rsidR="005F7C52">
                        <w:rPr>
                          <w:rFonts w:ascii="Trajan Pro" w:hAnsi="Trajan Pro"/>
                          <w:sz w:val="28"/>
                          <w:szCs w:val="28"/>
                        </w:rPr>
                        <w:t>PENTRU</w:t>
                      </w:r>
                      <w:r>
                        <w:rPr>
                          <w:rFonts w:ascii="Trajan Pro" w:hAnsi="Trajan Pro"/>
                          <w:sz w:val="28"/>
                          <w:szCs w:val="28"/>
                        </w:rPr>
                        <w:t xml:space="preserve"> SPORT </w:t>
                      </w:r>
                      <w:r w:rsidR="005F7C52">
                        <w:rPr>
                          <w:rFonts w:ascii="Trajan Pro" w:hAnsi="Trajan Pro"/>
                          <w:sz w:val="28"/>
                          <w:szCs w:val="28"/>
                        </w:rPr>
                        <w:t xml:space="preserve">ȘI TINERET </w:t>
                      </w:r>
                      <w:r>
                        <w:rPr>
                          <w:rFonts w:ascii="Trajan Pro" w:hAnsi="Trajan Pro"/>
                          <w:sz w:val="28"/>
                          <w:szCs w:val="28"/>
                        </w:rPr>
                        <w:t>DOLJ</w:t>
                      </w:r>
                    </w:p>
                  </w:txbxContent>
                </v:textbox>
                <w10:wrap anchorx="page"/>
              </v:shape>
            </w:pict>
          </mc:Fallback>
        </mc:AlternateContent>
      </w:r>
      <w:r w:rsidR="00FE6914">
        <w:rPr>
          <w:rFonts w:ascii="Trebuchet MS" w:hAnsi="Trebuchet MS"/>
          <w:sz w:val="24"/>
          <w:szCs w:val="24"/>
          <w:lang w:val="en-US"/>
        </w:rPr>
        <mc:AlternateContent>
          <mc:Choice Requires="wps">
            <w:drawing>
              <wp:anchor distT="0" distB="0" distL="114300" distR="114300" simplePos="0" relativeHeight="251656704" behindDoc="0" locked="0" layoutInCell="1" allowOverlap="1" wp14:anchorId="2AA911AE" wp14:editId="7C18A890">
                <wp:simplePos x="0" y="0"/>
                <wp:positionH relativeFrom="margin">
                  <wp:align>right</wp:align>
                </wp:positionH>
                <wp:positionV relativeFrom="paragraph">
                  <wp:posOffset>277495</wp:posOffset>
                </wp:positionV>
                <wp:extent cx="1501775" cy="432435"/>
                <wp:effectExtent l="0" t="0" r="0" b="571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A5092" w14:textId="4282F6E2" w:rsidR="00FE6914" w:rsidRDefault="00FE6914" w:rsidP="00FE6914">
                            <w:pPr>
                              <w:pStyle w:val="NoSpacing"/>
                            </w:pPr>
                            <w:r w:rsidRPr="000677EF">
                              <w:t>Nr</w:t>
                            </w:r>
                            <w:r>
                              <w:t>._______________</w:t>
                            </w:r>
                          </w:p>
                          <w:p w14:paraId="5E91E780" w14:textId="4563011B" w:rsidR="00FE6914" w:rsidRPr="000677EF" w:rsidRDefault="00FE6914" w:rsidP="00FE6914">
                            <w:pPr>
                              <w:pStyle w:val="NoSpacing"/>
                            </w:pPr>
                            <w:r>
                              <w:t>din ______/____/202</w:t>
                            </w:r>
                            <w:r w:rsidR="00F2372C">
                              <w:t>4</w:t>
                            </w:r>
                            <w:r w:rsidRPr="000677EF">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A911AE" id="Text Box 20" o:spid="_x0000_s1028" type="#_x0000_t202" style="position:absolute;left:0;text-align:left;margin-left:67.05pt;margin-top:21.85pt;width:118.25pt;height:34.05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" filled="f" stroked="f">
                <v:textbox style="mso-fit-shape-to-text:t">
                  <w:txbxContent>
                    <w:p w14:paraId="7A1A5092" w14:textId="4282F6E2" w:rsidR="00FE6914" w:rsidRDefault="00FE6914" w:rsidP="00FE6914">
                      <w:pPr>
                        <w:pStyle w:val="NoSpacing"/>
                      </w:pPr>
                      <w:r w:rsidRPr="000677EF">
                        <w:t>Nr</w:t>
                      </w:r>
                      <w:r>
                        <w:t>._______________</w:t>
                      </w:r>
                    </w:p>
                    <w:p w14:paraId="5E91E780" w14:textId="4563011B" w:rsidR="00FE6914" w:rsidRPr="000677EF" w:rsidRDefault="00FE6914" w:rsidP="00FE6914">
                      <w:pPr>
                        <w:pStyle w:val="NoSpacing"/>
                      </w:pPr>
                      <w:r>
                        <w:t>din ______/____/202</w:t>
                      </w:r>
                      <w:r w:rsidR="00F2372C">
                        <w:t>4</w:t>
                      </w:r>
                      <w:r w:rsidRPr="000677EF">
                        <w:t xml:space="preserve"> </w:t>
                      </w:r>
                    </w:p>
                  </w:txbxContent>
                </v:textbox>
                <w10:wrap anchorx="margin"/>
              </v:shape>
            </w:pict>
          </mc:Fallback>
        </mc:AlternateContent>
      </w:r>
      <w:r w:rsidR="00FE6914">
        <w:drawing>
          <wp:anchor distT="0" distB="0" distL="114300" distR="114300" simplePos="0" relativeHeight="251657728" behindDoc="1" locked="0" layoutInCell="1" allowOverlap="1" wp14:anchorId="156DB45D" wp14:editId="2CAD1221">
            <wp:simplePos x="0" y="0"/>
            <wp:positionH relativeFrom="leftMargin">
              <wp:posOffset>800100</wp:posOffset>
            </wp:positionH>
            <wp:positionV relativeFrom="paragraph">
              <wp:posOffset>310515</wp:posOffset>
            </wp:positionV>
            <wp:extent cx="758825" cy="671195"/>
            <wp:effectExtent l="0" t="0" r="3175" b="0"/>
            <wp:wrapTight wrapText="bothSides">
              <wp:wrapPolygon edited="0">
                <wp:start x="14641" y="0"/>
                <wp:lineTo x="0" y="3065"/>
                <wp:lineTo x="0" y="17166"/>
                <wp:lineTo x="1085" y="19618"/>
                <wp:lineTo x="2711" y="20844"/>
                <wp:lineTo x="7592" y="20844"/>
                <wp:lineTo x="21148" y="18392"/>
                <wp:lineTo x="21148" y="1226"/>
                <wp:lineTo x="19521" y="0"/>
                <wp:lineTo x="14641"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882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70B71" w14:textId="77777777" w:rsidR="00FE6914" w:rsidRDefault="00FE6914" w:rsidP="00FE6914">
      <w:pPr>
        <w:jc w:val="center"/>
        <w:rPr>
          <w:rFonts w:ascii="Trebuchet MS" w:hAnsi="Trebuchet MS"/>
          <w:b/>
          <w:sz w:val="24"/>
          <w:szCs w:val="24"/>
          <w:lang w:val="en-US"/>
        </w:rPr>
      </w:pPr>
    </w:p>
    <w:p w14:paraId="7ACEED20" w14:textId="77777777" w:rsidR="00FE6914" w:rsidRDefault="00FE6914" w:rsidP="00FE6914">
      <w:pPr>
        <w:jc w:val="center"/>
        <w:rPr>
          <w:rFonts w:ascii="Trebuchet MS" w:hAnsi="Trebuchet MS"/>
          <w:b/>
          <w:sz w:val="24"/>
          <w:szCs w:val="24"/>
          <w:lang w:val="en-US"/>
        </w:rPr>
      </w:pPr>
    </w:p>
    <w:p w14:paraId="199266A0" w14:textId="77777777" w:rsidR="00FE6914" w:rsidRPr="00B964A8" w:rsidRDefault="00FE6914" w:rsidP="0016335E">
      <w:pPr>
        <w:rPr>
          <w:b/>
          <w:sz w:val="20"/>
          <w:szCs w:val="20"/>
        </w:rPr>
      </w:pPr>
      <w:r w:rsidRPr="00B964A8">
        <w:rPr>
          <w:b/>
          <w:sz w:val="20"/>
          <w:szCs w:val="20"/>
        </w:rPr>
        <w:t xml:space="preserve">       </w:t>
      </w:r>
    </w:p>
    <w:p w14:paraId="03B2559D" w14:textId="77777777" w:rsidR="00BC469C" w:rsidRPr="0016335E" w:rsidRDefault="00BC469C" w:rsidP="00BC469C">
      <w:pPr>
        <w:spacing w:after="0" w:line="240" w:lineRule="auto"/>
        <w:jc w:val="center"/>
        <w:rPr>
          <w:rFonts w:ascii="Times New Roman" w:eastAsia="Times New Roman" w:hAnsi="Times New Roman"/>
          <w:b/>
          <w:noProof w:val="0"/>
          <w:kern w:val="0"/>
          <w:lang w:val="en-US"/>
        </w:rPr>
      </w:pPr>
      <w:r w:rsidRPr="0016335E">
        <w:rPr>
          <w:rFonts w:ascii="Times New Roman" w:eastAsia="Times New Roman" w:hAnsi="Times New Roman"/>
          <w:b/>
          <w:noProof w:val="0"/>
          <w:kern w:val="0"/>
          <w:lang w:val="en-US"/>
        </w:rPr>
        <w:t>BAREM DE CORECTARE</w:t>
      </w:r>
    </w:p>
    <w:p w14:paraId="6B8B2CF8" w14:textId="77777777" w:rsidR="00BC469C" w:rsidRPr="0016335E" w:rsidRDefault="00BC469C" w:rsidP="00BC469C">
      <w:pPr>
        <w:spacing w:after="0" w:line="240" w:lineRule="auto"/>
        <w:jc w:val="center"/>
        <w:rPr>
          <w:rFonts w:ascii="Times New Roman" w:eastAsia="Times New Roman" w:hAnsi="Times New Roman"/>
          <w:b/>
          <w:noProof w:val="0"/>
          <w:kern w:val="0"/>
          <w:lang w:val="en-US"/>
        </w:rPr>
      </w:pPr>
      <w:proofErr w:type="gramStart"/>
      <w:r w:rsidRPr="0016335E">
        <w:rPr>
          <w:rFonts w:ascii="Times New Roman" w:eastAsia="Times New Roman" w:hAnsi="Times New Roman"/>
          <w:b/>
          <w:noProof w:val="0"/>
          <w:kern w:val="0"/>
          <w:lang w:val="en-US"/>
        </w:rPr>
        <w:t>SUBIECTE  SET</w:t>
      </w:r>
      <w:proofErr w:type="gramEnd"/>
      <w:r w:rsidRPr="0016335E">
        <w:rPr>
          <w:rFonts w:ascii="Times New Roman" w:eastAsia="Times New Roman" w:hAnsi="Times New Roman"/>
          <w:b/>
          <w:noProof w:val="0"/>
          <w:kern w:val="0"/>
          <w:lang w:val="en-US"/>
        </w:rPr>
        <w:t xml:space="preserve"> 1 - PROBA SCRISA</w:t>
      </w:r>
    </w:p>
    <w:p w14:paraId="022E50BD" w14:textId="77777777" w:rsidR="00F2372C" w:rsidRPr="00615E34" w:rsidRDefault="00F2372C" w:rsidP="00F2372C">
      <w:pPr>
        <w:shd w:val="clear" w:color="auto" w:fill="FFFFFF"/>
        <w:spacing w:after="0" w:line="240" w:lineRule="auto"/>
        <w:jc w:val="both"/>
        <w:textAlignment w:val="baseline"/>
        <w:rPr>
          <w:rFonts w:ascii="Times New Roman" w:eastAsia="Times New Roman" w:hAnsi="Times New Roman"/>
          <w:b/>
          <w:bCs/>
          <w:kern w:val="0"/>
          <w:bdr w:val="none" w:sz="0" w:space="0" w:color="auto" w:frame="1"/>
        </w:rPr>
      </w:pPr>
      <w:r>
        <w:rPr>
          <w:rFonts w:ascii="Times New Roman" w:eastAsia="Times New Roman" w:hAnsi="Times New Roman"/>
          <w:noProof w:val="0"/>
          <w:kern w:val="0"/>
          <w:sz w:val="24"/>
          <w:szCs w:val="24"/>
          <w:lang w:val="en-US"/>
        </w:rPr>
        <w:t xml:space="preserve">la </w:t>
      </w:r>
      <w:proofErr w:type="spellStart"/>
      <w:r>
        <w:rPr>
          <w:rFonts w:ascii="Times New Roman" w:eastAsia="Times New Roman" w:hAnsi="Times New Roman"/>
          <w:noProof w:val="0"/>
          <w:kern w:val="0"/>
          <w:sz w:val="24"/>
          <w:szCs w:val="24"/>
          <w:lang w:val="en-US"/>
        </w:rPr>
        <w:t>examenul</w:t>
      </w:r>
      <w:proofErr w:type="spellEnd"/>
      <w:r>
        <w:rPr>
          <w:rFonts w:ascii="Times New Roman" w:eastAsia="Times New Roman" w:hAnsi="Times New Roman"/>
          <w:noProof w:val="0"/>
          <w:kern w:val="0"/>
          <w:sz w:val="24"/>
          <w:szCs w:val="24"/>
          <w:lang w:val="en-US"/>
        </w:rPr>
        <w:t xml:space="preserve"> </w:t>
      </w:r>
      <w:proofErr w:type="spellStart"/>
      <w:r>
        <w:rPr>
          <w:rFonts w:ascii="Times New Roman" w:eastAsia="Times New Roman" w:hAnsi="Times New Roman"/>
          <w:noProof w:val="0"/>
          <w:kern w:val="0"/>
          <w:sz w:val="24"/>
          <w:szCs w:val="24"/>
          <w:lang w:val="en-US"/>
        </w:rPr>
        <w:t>organizat</w:t>
      </w:r>
      <w:proofErr w:type="spellEnd"/>
      <w:r>
        <w:rPr>
          <w:rFonts w:ascii="Times New Roman" w:eastAsia="Times New Roman" w:hAnsi="Times New Roman"/>
          <w:noProof w:val="0"/>
          <w:kern w:val="0"/>
          <w:sz w:val="24"/>
          <w:szCs w:val="24"/>
          <w:lang w:val="en-US"/>
        </w:rPr>
        <w:t xml:space="preserve"> </w:t>
      </w:r>
      <w:proofErr w:type="spellStart"/>
      <w:r w:rsidRPr="00696AF4">
        <w:rPr>
          <w:rFonts w:ascii="Times New Roman" w:eastAsia="Times New Roman" w:hAnsi="Times New Roman"/>
          <w:noProof w:val="0"/>
          <w:kern w:val="0"/>
          <w:sz w:val="24"/>
          <w:szCs w:val="24"/>
          <w:lang w:val="en-US"/>
        </w:rPr>
        <w:t>în</w:t>
      </w:r>
      <w:proofErr w:type="spellEnd"/>
      <w:r w:rsidRPr="00696AF4">
        <w:rPr>
          <w:rFonts w:ascii="Times New Roman" w:eastAsia="Times New Roman" w:hAnsi="Times New Roman"/>
          <w:noProof w:val="0"/>
          <w:kern w:val="0"/>
          <w:sz w:val="24"/>
          <w:szCs w:val="24"/>
          <w:lang w:val="en-US"/>
        </w:rPr>
        <w:t xml:space="preserve"> </w:t>
      </w:r>
      <w:proofErr w:type="spellStart"/>
      <w:r w:rsidRPr="00696AF4">
        <w:rPr>
          <w:rFonts w:ascii="Times New Roman" w:eastAsia="Times New Roman" w:hAnsi="Times New Roman"/>
          <w:noProof w:val="0"/>
          <w:kern w:val="0"/>
          <w:sz w:val="24"/>
          <w:szCs w:val="24"/>
          <w:lang w:val="en-US"/>
        </w:rPr>
        <w:t>vederea</w:t>
      </w:r>
      <w:proofErr w:type="spellEnd"/>
      <w:r>
        <w:rPr>
          <w:rFonts w:ascii="Times New Roman" w:eastAsia="Times New Roman" w:hAnsi="Times New Roman"/>
          <w:noProof w:val="0"/>
          <w:kern w:val="0"/>
          <w:sz w:val="24"/>
          <w:szCs w:val="24"/>
          <w:lang w:val="en-US"/>
        </w:rPr>
        <w:t xml:space="preserve"> </w:t>
      </w:r>
      <w:proofErr w:type="spellStart"/>
      <w:proofErr w:type="gramStart"/>
      <w:r>
        <w:rPr>
          <w:rFonts w:ascii="Times New Roman" w:eastAsia="Times New Roman" w:hAnsi="Times New Roman"/>
          <w:noProof w:val="0"/>
          <w:kern w:val="0"/>
          <w:sz w:val="24"/>
          <w:szCs w:val="24"/>
          <w:lang w:val="en-US"/>
        </w:rPr>
        <w:t>promov</w:t>
      </w:r>
      <w:proofErr w:type="spellEnd"/>
      <w:r>
        <w:rPr>
          <w:rFonts w:ascii="Times New Roman" w:eastAsia="Times New Roman" w:hAnsi="Times New Roman"/>
          <w:noProof w:val="0"/>
          <w:kern w:val="0"/>
          <w:sz w:val="24"/>
          <w:szCs w:val="24"/>
        </w:rPr>
        <w:t xml:space="preserve">ării </w:t>
      </w:r>
      <w:r w:rsidRPr="00696AF4">
        <w:rPr>
          <w:rFonts w:ascii="Times New Roman" w:eastAsia="Times New Roman" w:hAnsi="Times New Roman"/>
          <w:noProof w:val="0"/>
          <w:kern w:val="0"/>
          <w:sz w:val="24"/>
          <w:szCs w:val="24"/>
          <w:lang w:val="en-US"/>
        </w:rPr>
        <w:t xml:space="preserve"> </w:t>
      </w:r>
      <w:r w:rsidRPr="00053CA4">
        <w:rPr>
          <w:rFonts w:ascii="Times New Roman" w:hAnsi="Times New Roman"/>
          <w:b/>
        </w:rPr>
        <w:t>în</w:t>
      </w:r>
      <w:proofErr w:type="gramEnd"/>
      <w:r w:rsidRPr="00053CA4">
        <w:rPr>
          <w:rFonts w:ascii="Times New Roman" w:hAnsi="Times New Roman"/>
          <w:b/>
        </w:rPr>
        <w:t xml:space="preserve"> grad profesional </w:t>
      </w:r>
      <w:r w:rsidRPr="00053CA4">
        <w:rPr>
          <w:rFonts w:ascii="Times New Roman" w:hAnsi="Times New Roman"/>
          <w:b/>
          <w:bCs/>
        </w:rPr>
        <w:t>imediat superior celui deținut</w:t>
      </w:r>
      <w:r>
        <w:rPr>
          <w:rFonts w:ascii="Times New Roman" w:hAnsi="Times New Roman"/>
          <w:b/>
          <w:bCs/>
        </w:rPr>
        <w:t xml:space="preserve"> pentru </w:t>
      </w:r>
      <w:r w:rsidRPr="00053CA4">
        <w:rPr>
          <w:rFonts w:ascii="Times New Roman" w:eastAsia="Times New Roman" w:hAnsi="Times New Roman"/>
          <w:b/>
          <w:bCs/>
          <w:kern w:val="0"/>
          <w:bdr w:val="none" w:sz="0" w:space="0" w:color="auto" w:frame="1"/>
        </w:rPr>
        <w:t>următoarea funcție de execuție:</w:t>
      </w:r>
      <w:r>
        <w:rPr>
          <w:rFonts w:ascii="Times New Roman" w:eastAsia="Times New Roman" w:hAnsi="Times New Roman"/>
          <w:b/>
          <w:bCs/>
          <w:kern w:val="0"/>
          <w:bdr w:val="none" w:sz="0" w:space="0" w:color="auto" w:frame="1"/>
        </w:rPr>
        <w:t xml:space="preserve"> </w:t>
      </w:r>
      <w:r w:rsidRPr="00053CA4">
        <w:rPr>
          <w:rFonts w:ascii="Times New Roman" w:eastAsia="Times New Roman" w:hAnsi="Times New Roman"/>
          <w:b/>
          <w:bCs/>
          <w:kern w:val="0"/>
          <w:bdr w:val="none" w:sz="0" w:space="0" w:color="auto" w:frame="1"/>
        </w:rPr>
        <w:t>Funcția publică </w:t>
      </w:r>
      <w:r w:rsidRPr="00053CA4">
        <w:rPr>
          <w:rFonts w:ascii="Times New Roman" w:eastAsia="Times New Roman" w:hAnsi="Times New Roman"/>
          <w:kern w:val="0"/>
        </w:rPr>
        <w:t>– </w:t>
      </w:r>
      <w:r w:rsidRPr="00053CA4">
        <w:rPr>
          <w:rFonts w:ascii="Times New Roman" w:hAnsi="Times New Roman"/>
          <w:lang w:val="en-US"/>
        </w:rPr>
        <w:t xml:space="preserve">Inspector, clasa I, grad profesional deținut - </w:t>
      </w:r>
      <w:r w:rsidRPr="00053CA4">
        <w:rPr>
          <w:rFonts w:ascii="Times New Roman" w:hAnsi="Times New Roman"/>
          <w:b/>
          <w:bCs/>
          <w:lang w:val="en-US"/>
        </w:rPr>
        <w:t>asistent</w:t>
      </w:r>
      <w:r w:rsidRPr="00053CA4">
        <w:rPr>
          <w:rFonts w:ascii="Times New Roman" w:eastAsia="Times New Roman" w:hAnsi="Times New Roman"/>
          <w:kern w:val="0"/>
        </w:rPr>
        <w:t>, </w:t>
      </w:r>
      <w:r w:rsidRPr="00053CA4">
        <w:rPr>
          <w:rFonts w:ascii="Times New Roman" w:eastAsia="Times New Roman" w:hAnsi="Times New Roman"/>
          <w:b/>
          <w:bCs/>
          <w:kern w:val="0"/>
          <w:bdr w:val="none" w:sz="0" w:space="0" w:color="auto" w:frame="1"/>
        </w:rPr>
        <w:t>Structura funcțională</w:t>
      </w:r>
      <w:r w:rsidRPr="00053CA4">
        <w:rPr>
          <w:rFonts w:ascii="Times New Roman" w:eastAsia="Times New Roman" w:hAnsi="Times New Roman"/>
          <w:kern w:val="0"/>
        </w:rPr>
        <w:t> –Compartiment Contabilitate-Salarii-Resurse Umane, </w:t>
      </w:r>
      <w:r w:rsidRPr="00053CA4">
        <w:rPr>
          <w:rFonts w:ascii="Times New Roman" w:eastAsia="Times New Roman" w:hAnsi="Times New Roman"/>
          <w:b/>
          <w:bCs/>
          <w:kern w:val="0"/>
          <w:bdr w:val="none" w:sz="0" w:space="0" w:color="auto" w:frame="1"/>
        </w:rPr>
        <w:t>Grad profesional după promovare – principal</w:t>
      </w:r>
    </w:p>
    <w:p w14:paraId="6D303E54" w14:textId="77777777" w:rsidR="00BC469C" w:rsidRPr="0016335E" w:rsidRDefault="00BC469C" w:rsidP="00BC469C">
      <w:pPr>
        <w:spacing w:after="0" w:line="276" w:lineRule="auto"/>
        <w:rPr>
          <w:rFonts w:ascii="Times New Roman" w:eastAsia="Times New Roman" w:hAnsi="Times New Roman"/>
          <w:noProof w:val="0"/>
          <w:kern w:val="0"/>
          <w:lang w:val="en-US"/>
        </w:rPr>
      </w:pPr>
    </w:p>
    <w:p w14:paraId="6ED3FC45" w14:textId="52DE6D8D" w:rsidR="00BC469C" w:rsidRPr="0016335E" w:rsidRDefault="00BC469C" w:rsidP="00BC469C">
      <w:pPr>
        <w:spacing w:after="0" w:line="276" w:lineRule="auto"/>
        <w:rPr>
          <w:rFonts w:ascii="Times New Roman" w:eastAsia="Times New Roman" w:hAnsi="Times New Roman"/>
          <w:b/>
          <w:noProof w:val="0"/>
          <w:kern w:val="0"/>
          <w:u w:val="single"/>
          <w:lang w:val="en-US"/>
        </w:rPr>
      </w:pPr>
      <w:proofErr w:type="spellStart"/>
      <w:r w:rsidRPr="0016335E">
        <w:rPr>
          <w:rFonts w:ascii="Times New Roman" w:eastAsia="Times New Roman" w:hAnsi="Times New Roman"/>
          <w:b/>
          <w:noProof w:val="0"/>
          <w:kern w:val="0"/>
          <w:u w:val="single"/>
          <w:lang w:val="en-US"/>
        </w:rPr>
        <w:t>Subiecte</w:t>
      </w:r>
      <w:proofErr w:type="spellEnd"/>
      <w:r w:rsidRPr="0016335E">
        <w:rPr>
          <w:rFonts w:ascii="Times New Roman" w:eastAsia="Times New Roman" w:hAnsi="Times New Roman"/>
          <w:b/>
          <w:noProof w:val="0"/>
          <w:kern w:val="0"/>
          <w:u w:val="single"/>
          <w:lang w:val="en-US"/>
        </w:rPr>
        <w:t>:</w:t>
      </w:r>
    </w:p>
    <w:p w14:paraId="0FC2E390" w14:textId="7CC80A97" w:rsidR="00F2372C" w:rsidRPr="00F2372C" w:rsidRDefault="00F2372C" w:rsidP="00F2372C">
      <w:pPr>
        <w:pStyle w:val="ListParagraph"/>
        <w:numPr>
          <w:ilvl w:val="0"/>
          <w:numId w:val="17"/>
        </w:numPr>
        <w:shd w:val="clear" w:color="auto" w:fill="FFFFFF"/>
        <w:jc w:val="both"/>
        <w:rPr>
          <w:rFonts w:asciiTheme="minorHAnsi" w:hAnsiTheme="minorHAnsi" w:cstheme="minorHAnsi"/>
          <w:b/>
          <w:bCs/>
          <w:color w:val="000000"/>
          <w:bdr w:val="none" w:sz="0" w:space="0" w:color="auto" w:frame="1"/>
        </w:rPr>
      </w:pPr>
      <w:bookmarkStart w:id="0" w:name="_Hlk161143638"/>
      <w:r w:rsidRPr="00F2372C">
        <w:rPr>
          <w:rFonts w:asciiTheme="minorHAnsi" w:hAnsiTheme="minorHAnsi" w:cstheme="minorHAnsi"/>
          <w:color w:val="000000"/>
          <w:bdr w:val="none" w:sz="0" w:space="0" w:color="auto" w:frame="1"/>
        </w:rPr>
        <w:t xml:space="preserve">Detaliaţi dreptul la grevă potrivit Constituţiei României.- </w:t>
      </w:r>
      <w:r w:rsidRPr="00F2372C">
        <w:rPr>
          <w:rFonts w:asciiTheme="minorHAnsi" w:hAnsiTheme="minorHAnsi" w:cstheme="minorHAnsi"/>
          <w:b/>
          <w:bCs/>
          <w:color w:val="000000"/>
          <w:bdr w:val="none" w:sz="0" w:space="0" w:color="auto" w:frame="1"/>
        </w:rPr>
        <w:t>5 puncte</w:t>
      </w:r>
    </w:p>
    <w:bookmarkEnd w:id="0"/>
    <w:p w14:paraId="42A0BAF8" w14:textId="77777777" w:rsidR="00F2372C" w:rsidRPr="00F410D9" w:rsidRDefault="00F2372C" w:rsidP="00F2372C">
      <w:pPr>
        <w:shd w:val="clear" w:color="auto" w:fill="FFFFFF"/>
        <w:spacing w:after="0" w:line="240" w:lineRule="auto"/>
        <w:jc w:val="both"/>
        <w:rPr>
          <w:rFonts w:asciiTheme="minorHAnsi" w:eastAsia="Times New Roman" w:hAnsiTheme="minorHAnsi" w:cstheme="minorHAnsi"/>
          <w:color w:val="000000"/>
          <w:kern w:val="0"/>
        </w:rPr>
      </w:pPr>
    </w:p>
    <w:p w14:paraId="2B319AA8" w14:textId="77777777" w:rsidR="00F2372C" w:rsidRPr="00F410D9" w:rsidRDefault="00F2372C" w:rsidP="00F2372C">
      <w:pPr>
        <w:shd w:val="clear" w:color="auto" w:fill="FFFFFF"/>
        <w:spacing w:after="0" w:line="240" w:lineRule="auto"/>
        <w:jc w:val="both"/>
        <w:rPr>
          <w:rFonts w:asciiTheme="minorHAnsi" w:eastAsia="Times New Roman" w:hAnsiTheme="minorHAnsi" w:cstheme="minorHAnsi"/>
          <w:kern w:val="0"/>
          <w:u w:val="single"/>
        </w:rPr>
      </w:pPr>
      <w:r w:rsidRPr="00F410D9">
        <w:rPr>
          <w:rFonts w:asciiTheme="minorHAnsi" w:eastAsia="Times New Roman" w:hAnsiTheme="minorHAnsi" w:cstheme="minorHAnsi"/>
          <w:kern w:val="0"/>
          <w:u w:val="single"/>
          <w:bdr w:val="none" w:sz="0" w:space="0" w:color="auto" w:frame="1"/>
        </w:rPr>
        <w:t>BAREM CORECTARE</w:t>
      </w:r>
    </w:p>
    <w:p w14:paraId="2906DB5A" w14:textId="77777777" w:rsidR="00F2372C" w:rsidRPr="00F410D9" w:rsidRDefault="00F2372C" w:rsidP="00F2372C">
      <w:pPr>
        <w:shd w:val="clear" w:color="auto" w:fill="FFFFFF"/>
        <w:spacing w:after="0" w:line="240" w:lineRule="auto"/>
        <w:jc w:val="both"/>
        <w:rPr>
          <w:rFonts w:asciiTheme="minorHAnsi" w:eastAsia="Times New Roman" w:hAnsiTheme="minorHAnsi" w:cstheme="minorHAnsi"/>
          <w:kern w:val="0"/>
          <w:bdr w:val="none" w:sz="0" w:space="0" w:color="auto" w:frame="1"/>
        </w:rPr>
      </w:pPr>
      <w:r w:rsidRPr="00F410D9">
        <w:rPr>
          <w:rFonts w:asciiTheme="minorHAnsi" w:eastAsia="Times New Roman" w:hAnsiTheme="minorHAnsi" w:cstheme="minorHAnsi"/>
          <w:kern w:val="0"/>
          <w:bdr w:val="none" w:sz="0" w:space="0" w:color="auto" w:frame="1"/>
        </w:rPr>
        <w:t>(art. 43 din Constituţia</w:t>
      </w:r>
      <w:r w:rsidRPr="00F410D9">
        <w:rPr>
          <w:rFonts w:asciiTheme="minorHAnsi" w:eastAsia="Times New Roman" w:hAnsiTheme="minorHAnsi" w:cstheme="minorHAnsi"/>
          <w:kern w:val="0"/>
        </w:rPr>
        <w:t xml:space="preserve"> </w:t>
      </w:r>
      <w:r w:rsidRPr="00F410D9">
        <w:rPr>
          <w:rFonts w:asciiTheme="minorHAnsi" w:eastAsia="Times New Roman" w:hAnsiTheme="minorHAnsi" w:cstheme="minorHAnsi"/>
          <w:kern w:val="0"/>
          <w:bdr w:val="none" w:sz="0" w:space="0" w:color="auto" w:frame="1"/>
        </w:rPr>
        <w:t>României, republicată)</w:t>
      </w:r>
    </w:p>
    <w:p w14:paraId="0719C7A4" w14:textId="77777777" w:rsidR="00F2372C" w:rsidRPr="00F410D9" w:rsidRDefault="00F2372C" w:rsidP="00F2372C">
      <w:pPr>
        <w:shd w:val="clear" w:color="auto" w:fill="FFFFFF"/>
        <w:jc w:val="both"/>
        <w:rPr>
          <w:rFonts w:asciiTheme="minorHAnsi" w:eastAsia="Times New Roman" w:hAnsiTheme="minorHAnsi" w:cstheme="minorHAnsi"/>
          <w:kern w:val="0"/>
          <w:bdr w:val="none" w:sz="0" w:space="0" w:color="auto" w:frame="1"/>
        </w:rPr>
      </w:pPr>
      <w:r w:rsidRPr="00F410D9">
        <w:rPr>
          <w:rFonts w:asciiTheme="minorHAnsi" w:eastAsia="Times New Roman" w:hAnsiTheme="minorHAnsi" w:cstheme="minorHAnsi"/>
          <w:kern w:val="0"/>
          <w:bdr w:val="none" w:sz="0" w:space="0" w:color="auto" w:frame="1"/>
        </w:rPr>
        <w:t>- scopul legitim în exercitare</w:t>
      </w:r>
      <w:r w:rsidRPr="00F410D9">
        <w:rPr>
          <w:rFonts w:asciiTheme="minorHAnsi" w:eastAsia="Times New Roman" w:hAnsiTheme="minorHAnsi" w:cstheme="minorHAnsi"/>
          <w:kern w:val="0"/>
        </w:rPr>
        <w:t xml:space="preserve"> </w:t>
      </w:r>
      <w:r w:rsidRPr="00F410D9">
        <w:rPr>
          <w:rFonts w:asciiTheme="minorHAnsi" w:eastAsia="Times New Roman" w:hAnsiTheme="minorHAnsi" w:cstheme="minorHAnsi"/>
          <w:kern w:val="0"/>
          <w:bdr w:val="none" w:sz="0" w:space="0" w:color="auto" w:frame="1"/>
        </w:rPr>
        <w:t>a dreptului la grevă – </w:t>
      </w:r>
      <w:r w:rsidRPr="00F410D9">
        <w:rPr>
          <w:rFonts w:asciiTheme="minorHAnsi" w:eastAsia="Times New Roman" w:hAnsiTheme="minorHAnsi" w:cstheme="minorHAnsi"/>
          <w:b/>
          <w:bCs/>
          <w:kern w:val="0"/>
          <w:bdr w:val="none" w:sz="0" w:space="0" w:color="auto" w:frame="1"/>
        </w:rPr>
        <w:t>3 puncte;</w:t>
      </w:r>
    </w:p>
    <w:p w14:paraId="030C9E0C" w14:textId="77777777" w:rsidR="00F2372C" w:rsidRDefault="00F2372C" w:rsidP="00F2372C">
      <w:pPr>
        <w:shd w:val="clear" w:color="auto" w:fill="FFFFFF"/>
        <w:jc w:val="both"/>
        <w:rPr>
          <w:rFonts w:asciiTheme="minorHAnsi" w:eastAsia="Times New Roman" w:hAnsiTheme="minorHAnsi" w:cstheme="minorHAnsi"/>
          <w:b/>
          <w:bCs/>
          <w:kern w:val="0"/>
          <w:bdr w:val="none" w:sz="0" w:space="0" w:color="auto" w:frame="1"/>
        </w:rPr>
      </w:pPr>
      <w:r w:rsidRPr="00F410D9">
        <w:rPr>
          <w:rFonts w:asciiTheme="minorHAnsi" w:eastAsia="Times New Roman" w:hAnsiTheme="minorHAnsi" w:cstheme="minorHAnsi"/>
          <w:kern w:val="0"/>
          <w:bdr w:val="none" w:sz="0" w:space="0" w:color="auto" w:frame="1"/>
        </w:rPr>
        <w:t>-</w:t>
      </w:r>
      <w:r w:rsidRPr="00F410D9">
        <w:rPr>
          <w:rFonts w:asciiTheme="minorHAnsi" w:eastAsia="Times New Roman" w:hAnsiTheme="minorHAnsi" w:cstheme="minorHAnsi"/>
          <w:kern w:val="0"/>
        </w:rPr>
        <w:t xml:space="preserve"> </w:t>
      </w:r>
      <w:r w:rsidRPr="00F410D9">
        <w:rPr>
          <w:rFonts w:asciiTheme="minorHAnsi" w:eastAsia="Times New Roman" w:hAnsiTheme="minorHAnsi" w:cstheme="minorHAnsi"/>
          <w:kern w:val="0"/>
          <w:bdr w:val="none" w:sz="0" w:space="0" w:color="auto" w:frame="1"/>
        </w:rPr>
        <w:t>stabilirea prin lege a condiţiilor şi limitelor exercitării dreptului la grevă – </w:t>
      </w:r>
      <w:r w:rsidRPr="00F410D9">
        <w:rPr>
          <w:rFonts w:asciiTheme="minorHAnsi" w:eastAsia="Times New Roman" w:hAnsiTheme="minorHAnsi" w:cstheme="minorHAnsi"/>
          <w:b/>
          <w:bCs/>
          <w:kern w:val="0"/>
          <w:bdr w:val="none" w:sz="0" w:space="0" w:color="auto" w:frame="1"/>
        </w:rPr>
        <w:t>2 puncte</w:t>
      </w:r>
    </w:p>
    <w:p w14:paraId="13DA2086" w14:textId="63E26929"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i/>
          <w:iCs/>
          <w:sz w:val="22"/>
          <w:szCs w:val="22"/>
        </w:rPr>
      </w:pPr>
      <w:r>
        <w:rPr>
          <w:rFonts w:asciiTheme="minorHAnsi" w:hAnsiTheme="minorHAnsi" w:cstheme="minorHAnsi"/>
          <w:b/>
          <w:bCs/>
        </w:rPr>
        <w:t xml:space="preserve"> 2. </w:t>
      </w:r>
      <w:bookmarkStart w:id="1" w:name="_Hlk161143669"/>
      <w:r>
        <w:rPr>
          <w:rFonts w:asciiTheme="minorHAnsi" w:hAnsiTheme="minorHAnsi" w:cstheme="minorHAnsi"/>
          <w:b/>
          <w:bCs/>
        </w:rPr>
        <w:t xml:space="preserve"> </w:t>
      </w:r>
      <w:proofErr w:type="spellStart"/>
      <w:r w:rsidRPr="00F410D9">
        <w:rPr>
          <w:rFonts w:asciiTheme="minorHAnsi" w:hAnsiTheme="minorHAnsi" w:cstheme="minorHAnsi"/>
          <w:sz w:val="22"/>
          <w:szCs w:val="22"/>
        </w:rPr>
        <w:t>Principiile</w:t>
      </w:r>
      <w:proofErr w:type="spellEnd"/>
      <w:r w:rsidRPr="00F410D9">
        <w:rPr>
          <w:rFonts w:asciiTheme="minorHAnsi" w:hAnsiTheme="minorHAnsi" w:cstheme="minorHAnsi"/>
          <w:sz w:val="22"/>
          <w:szCs w:val="22"/>
        </w:rPr>
        <w:t xml:space="preserve"> care </w:t>
      </w:r>
      <w:proofErr w:type="spellStart"/>
      <w:r w:rsidRPr="00F410D9">
        <w:rPr>
          <w:rFonts w:asciiTheme="minorHAnsi" w:hAnsiTheme="minorHAnsi" w:cstheme="minorHAnsi"/>
          <w:sz w:val="22"/>
          <w:szCs w:val="22"/>
        </w:rPr>
        <w:t>stau</w:t>
      </w:r>
      <w:proofErr w:type="spellEnd"/>
      <w:r w:rsidRPr="00F410D9">
        <w:rPr>
          <w:rFonts w:asciiTheme="minorHAnsi" w:hAnsiTheme="minorHAnsi" w:cstheme="minorHAnsi"/>
          <w:sz w:val="22"/>
          <w:szCs w:val="22"/>
        </w:rPr>
        <w:t xml:space="preserve"> la </w:t>
      </w:r>
      <w:proofErr w:type="spellStart"/>
      <w:r w:rsidRPr="00F410D9">
        <w:rPr>
          <w:rFonts w:asciiTheme="minorHAnsi" w:hAnsiTheme="minorHAnsi" w:cstheme="minorHAnsi"/>
          <w:sz w:val="22"/>
          <w:szCs w:val="22"/>
        </w:rPr>
        <w:t>baza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exercitării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funcţiei</w:t>
      </w:r>
      <w:proofErr w:type="spellEnd"/>
      <w:r w:rsidRPr="00F410D9">
        <w:rPr>
          <w:rFonts w:asciiTheme="minorHAnsi" w:hAnsiTheme="minorHAnsi" w:cstheme="minorHAnsi"/>
          <w:sz w:val="22"/>
          <w:szCs w:val="22"/>
        </w:rPr>
        <w:t xml:space="preserve"> </w:t>
      </w:r>
      <w:proofErr w:type="spellStart"/>
      <w:proofErr w:type="gramStart"/>
      <w:r w:rsidRPr="00F410D9">
        <w:rPr>
          <w:rFonts w:asciiTheme="minorHAnsi" w:hAnsiTheme="minorHAnsi" w:cstheme="minorHAnsi"/>
          <w:sz w:val="22"/>
          <w:szCs w:val="22"/>
        </w:rPr>
        <w:t>publice</w:t>
      </w:r>
      <w:proofErr w:type="spellEnd"/>
      <w:r w:rsidRPr="00F410D9">
        <w:rPr>
          <w:rFonts w:asciiTheme="minorHAnsi" w:hAnsiTheme="minorHAnsi" w:cstheme="minorHAnsi"/>
          <w:sz w:val="22"/>
          <w:szCs w:val="22"/>
        </w:rPr>
        <w:t xml:space="preserve">  -</w:t>
      </w:r>
      <w:proofErr w:type="gramEnd"/>
      <w:r w:rsidRPr="00F410D9">
        <w:rPr>
          <w:rFonts w:asciiTheme="minorHAnsi" w:hAnsiTheme="minorHAnsi" w:cstheme="minorHAnsi"/>
          <w:sz w:val="22"/>
          <w:szCs w:val="22"/>
        </w:rPr>
        <w:t xml:space="preserve"> </w:t>
      </w:r>
      <w:r w:rsidRPr="00F2372C">
        <w:rPr>
          <w:rFonts w:asciiTheme="minorHAnsi" w:hAnsiTheme="minorHAnsi" w:cstheme="minorHAnsi"/>
          <w:b/>
          <w:bCs/>
          <w:sz w:val="22"/>
          <w:szCs w:val="22"/>
        </w:rPr>
        <w:t xml:space="preserve">25 </w:t>
      </w:r>
      <w:proofErr w:type="spellStart"/>
      <w:r w:rsidRPr="00F2372C">
        <w:rPr>
          <w:rFonts w:asciiTheme="minorHAnsi" w:hAnsiTheme="minorHAnsi" w:cstheme="minorHAnsi"/>
          <w:b/>
          <w:bCs/>
          <w:sz w:val="22"/>
          <w:szCs w:val="22"/>
        </w:rPr>
        <w:t>puncte</w:t>
      </w:r>
      <w:proofErr w:type="spellEnd"/>
    </w:p>
    <w:bookmarkEnd w:id="1"/>
    <w:p w14:paraId="321E7100" w14:textId="77777777" w:rsidR="00F2372C" w:rsidRPr="00F410D9" w:rsidRDefault="00F2372C" w:rsidP="00F2372C">
      <w:pPr>
        <w:shd w:val="clear" w:color="auto" w:fill="FFFFFF"/>
        <w:spacing w:after="0" w:line="240" w:lineRule="auto"/>
        <w:jc w:val="both"/>
        <w:rPr>
          <w:rFonts w:asciiTheme="minorHAnsi" w:eastAsia="Times New Roman" w:hAnsiTheme="minorHAnsi" w:cstheme="minorHAnsi"/>
          <w:color w:val="000000"/>
          <w:kern w:val="0"/>
          <w:u w:val="single"/>
        </w:rPr>
      </w:pPr>
      <w:r w:rsidRPr="00F410D9">
        <w:rPr>
          <w:rFonts w:asciiTheme="minorHAnsi" w:eastAsia="Times New Roman" w:hAnsiTheme="minorHAnsi" w:cstheme="minorHAnsi"/>
          <w:color w:val="000000"/>
          <w:kern w:val="0"/>
          <w:u w:val="single"/>
        </w:rPr>
        <w:t>BAREM CORECTARE</w:t>
      </w:r>
    </w:p>
    <w:p w14:paraId="54E1C8F1"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sz w:val="22"/>
          <w:szCs w:val="22"/>
        </w:rPr>
      </w:pPr>
      <w:r w:rsidRPr="00F410D9">
        <w:rPr>
          <w:rFonts w:asciiTheme="minorHAnsi" w:hAnsiTheme="minorHAnsi" w:cstheme="minorHAnsi"/>
          <w:sz w:val="22"/>
          <w:szCs w:val="22"/>
        </w:rPr>
        <w:t>Art. 373 din OUG 57/2019</w:t>
      </w:r>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sz w:val="22"/>
          <w:szCs w:val="22"/>
        </w:rPr>
        <w:t>privind</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Codul</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administrativ</w:t>
      </w:r>
      <w:proofErr w:type="spellEnd"/>
    </w:p>
    <w:p w14:paraId="74E6AB60" w14:textId="77777777" w:rsidR="00F2372C" w:rsidRPr="00F410D9" w:rsidRDefault="00F2372C" w:rsidP="00F2372C">
      <w:pPr>
        <w:pStyle w:val="al"/>
        <w:numPr>
          <w:ilvl w:val="0"/>
          <w:numId w:val="18"/>
        </w:numPr>
        <w:shd w:val="clear" w:color="auto" w:fill="FFFFFF"/>
        <w:spacing w:before="0" w:beforeAutospacing="0" w:after="150" w:afterAutospacing="0"/>
        <w:jc w:val="both"/>
        <w:rPr>
          <w:rFonts w:asciiTheme="minorHAnsi" w:hAnsiTheme="minorHAnsi" w:cstheme="minorHAnsi"/>
          <w:sz w:val="22"/>
          <w:szCs w:val="22"/>
        </w:rPr>
      </w:pPr>
      <w:proofErr w:type="spellStart"/>
      <w:r w:rsidRPr="00F410D9">
        <w:rPr>
          <w:rFonts w:asciiTheme="minorHAnsi" w:hAnsiTheme="minorHAnsi" w:cstheme="minorHAnsi"/>
          <w:sz w:val="22"/>
          <w:szCs w:val="22"/>
        </w:rPr>
        <w:t>enumerare</w:t>
      </w:r>
      <w:proofErr w:type="spellEnd"/>
      <w:r w:rsidRPr="00F410D9">
        <w:rPr>
          <w:rFonts w:asciiTheme="minorHAnsi" w:hAnsiTheme="minorHAnsi" w:cstheme="minorHAnsi"/>
          <w:sz w:val="22"/>
          <w:szCs w:val="22"/>
        </w:rPr>
        <w:t xml:space="preserve"> principii: 11 principii x 2,27 </w:t>
      </w:r>
      <w:proofErr w:type="spellStart"/>
      <w:r w:rsidRPr="00F410D9">
        <w:rPr>
          <w:rFonts w:asciiTheme="minorHAnsi" w:hAnsiTheme="minorHAnsi" w:cstheme="minorHAnsi"/>
          <w:sz w:val="22"/>
          <w:szCs w:val="22"/>
        </w:rPr>
        <w:t>puncte</w:t>
      </w:r>
      <w:proofErr w:type="spellEnd"/>
      <w:r w:rsidRPr="00F410D9">
        <w:rPr>
          <w:rFonts w:asciiTheme="minorHAnsi" w:hAnsiTheme="minorHAnsi" w:cstheme="minorHAnsi"/>
          <w:sz w:val="22"/>
          <w:szCs w:val="22"/>
        </w:rPr>
        <w:t xml:space="preserve"> = 25 </w:t>
      </w:r>
      <w:proofErr w:type="spellStart"/>
      <w:r w:rsidRPr="00F410D9">
        <w:rPr>
          <w:rFonts w:asciiTheme="minorHAnsi" w:hAnsiTheme="minorHAnsi" w:cstheme="minorHAnsi"/>
          <w:sz w:val="22"/>
          <w:szCs w:val="22"/>
        </w:rPr>
        <w:t>puncte</w:t>
      </w:r>
      <w:proofErr w:type="spellEnd"/>
    </w:p>
    <w:p w14:paraId="50497C4F"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b/>
          <w:bCs/>
          <w:i/>
          <w:iCs/>
          <w:sz w:val="22"/>
          <w:szCs w:val="22"/>
        </w:rPr>
      </w:pPr>
      <w:r w:rsidRPr="00F410D9">
        <w:rPr>
          <w:rFonts w:asciiTheme="minorHAnsi" w:hAnsiTheme="minorHAnsi" w:cstheme="minorHAnsi"/>
          <w:b/>
          <w:bCs/>
          <w:i/>
          <w:iCs/>
          <w:sz w:val="22"/>
          <w:szCs w:val="22"/>
        </w:rPr>
        <w:t xml:space="preserve">“Art. 373 din OUG 57/2019 </w:t>
      </w:r>
      <w:proofErr w:type="spellStart"/>
      <w:r w:rsidRPr="00F410D9">
        <w:rPr>
          <w:rFonts w:asciiTheme="minorHAnsi" w:hAnsiTheme="minorHAnsi" w:cstheme="minorHAnsi"/>
          <w:b/>
          <w:bCs/>
          <w:i/>
          <w:iCs/>
          <w:sz w:val="22"/>
          <w:szCs w:val="22"/>
        </w:rPr>
        <w:t>privind</w:t>
      </w:r>
      <w:proofErr w:type="spellEnd"/>
      <w:r w:rsidRPr="00F410D9">
        <w:rPr>
          <w:rFonts w:asciiTheme="minorHAnsi" w:hAnsiTheme="minorHAnsi" w:cstheme="minorHAnsi"/>
          <w:b/>
          <w:bCs/>
          <w:i/>
          <w:iCs/>
          <w:sz w:val="22"/>
          <w:szCs w:val="22"/>
        </w:rPr>
        <w:t xml:space="preserve"> </w:t>
      </w:r>
      <w:proofErr w:type="spellStart"/>
      <w:r w:rsidRPr="00F410D9">
        <w:rPr>
          <w:rFonts w:asciiTheme="minorHAnsi" w:hAnsiTheme="minorHAnsi" w:cstheme="minorHAnsi"/>
          <w:b/>
          <w:bCs/>
          <w:i/>
          <w:iCs/>
          <w:sz w:val="22"/>
          <w:szCs w:val="22"/>
        </w:rPr>
        <w:t>Codul</w:t>
      </w:r>
      <w:proofErr w:type="spellEnd"/>
      <w:r w:rsidRPr="00F410D9">
        <w:rPr>
          <w:rFonts w:asciiTheme="minorHAnsi" w:hAnsiTheme="minorHAnsi" w:cstheme="minorHAnsi"/>
          <w:b/>
          <w:bCs/>
          <w:i/>
          <w:iCs/>
          <w:sz w:val="22"/>
          <w:szCs w:val="22"/>
        </w:rPr>
        <w:t xml:space="preserve"> </w:t>
      </w:r>
      <w:proofErr w:type="spellStart"/>
      <w:r w:rsidRPr="00F410D9">
        <w:rPr>
          <w:rFonts w:asciiTheme="minorHAnsi" w:hAnsiTheme="minorHAnsi" w:cstheme="minorHAnsi"/>
          <w:b/>
          <w:bCs/>
          <w:i/>
          <w:iCs/>
          <w:sz w:val="22"/>
          <w:szCs w:val="22"/>
        </w:rPr>
        <w:t>administrativ</w:t>
      </w:r>
      <w:proofErr w:type="spellEnd"/>
    </w:p>
    <w:p w14:paraId="2E32B50C"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i/>
          <w:iCs/>
          <w:sz w:val="22"/>
          <w:szCs w:val="22"/>
        </w:rPr>
      </w:pPr>
      <w:proofErr w:type="spellStart"/>
      <w:r w:rsidRPr="00F410D9">
        <w:rPr>
          <w:rFonts w:asciiTheme="minorHAnsi" w:hAnsiTheme="minorHAnsi" w:cstheme="minorHAnsi"/>
          <w:i/>
          <w:iCs/>
          <w:sz w:val="22"/>
          <w:szCs w:val="22"/>
        </w:rPr>
        <w:t>Principiile</w:t>
      </w:r>
      <w:proofErr w:type="spellEnd"/>
      <w:r w:rsidRPr="00F410D9">
        <w:rPr>
          <w:rFonts w:asciiTheme="minorHAnsi" w:hAnsiTheme="minorHAnsi" w:cstheme="minorHAnsi"/>
          <w:i/>
          <w:iCs/>
          <w:sz w:val="22"/>
          <w:szCs w:val="22"/>
        </w:rPr>
        <w:t xml:space="preserve"> care </w:t>
      </w:r>
      <w:proofErr w:type="spellStart"/>
      <w:r w:rsidRPr="00F410D9">
        <w:rPr>
          <w:rFonts w:asciiTheme="minorHAnsi" w:hAnsiTheme="minorHAnsi" w:cstheme="minorHAnsi"/>
          <w:i/>
          <w:iCs/>
          <w:sz w:val="22"/>
          <w:szCs w:val="22"/>
        </w:rPr>
        <w:t>stau</w:t>
      </w:r>
      <w:proofErr w:type="spellEnd"/>
      <w:r w:rsidRPr="00F410D9">
        <w:rPr>
          <w:rFonts w:asciiTheme="minorHAnsi" w:hAnsiTheme="minorHAnsi" w:cstheme="minorHAnsi"/>
          <w:i/>
          <w:iCs/>
          <w:sz w:val="22"/>
          <w:szCs w:val="22"/>
        </w:rPr>
        <w:t xml:space="preserve"> la </w:t>
      </w:r>
      <w:proofErr w:type="spellStart"/>
      <w:r w:rsidRPr="00F410D9">
        <w:rPr>
          <w:rFonts w:asciiTheme="minorHAnsi" w:hAnsiTheme="minorHAnsi" w:cstheme="minorHAnsi"/>
          <w:i/>
          <w:iCs/>
          <w:sz w:val="22"/>
          <w:szCs w:val="22"/>
        </w:rPr>
        <w:t>baza</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exercitării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funcţiei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publice</w:t>
      </w:r>
      <w:proofErr w:type="spellEnd"/>
      <w:r w:rsidRPr="00F410D9">
        <w:rPr>
          <w:rFonts w:asciiTheme="minorHAnsi" w:hAnsiTheme="minorHAnsi" w:cstheme="minorHAnsi"/>
          <w:i/>
          <w:iCs/>
          <w:sz w:val="22"/>
          <w:szCs w:val="22"/>
        </w:rPr>
        <w:t xml:space="preserve"> sunt: </w:t>
      </w:r>
    </w:p>
    <w:p w14:paraId="6A5858BC"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a)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legalităţii</w:t>
      </w:r>
      <w:proofErr w:type="spellEnd"/>
      <w:r w:rsidRPr="00F410D9">
        <w:rPr>
          <w:rFonts w:asciiTheme="minorHAnsi" w:hAnsiTheme="minorHAnsi" w:cstheme="minorHAnsi"/>
          <w:i/>
          <w:iCs/>
          <w:sz w:val="22"/>
          <w:szCs w:val="22"/>
        </w:rPr>
        <w:t xml:space="preserve">; </w:t>
      </w:r>
    </w:p>
    <w:p w14:paraId="5A511A28"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b)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competenţei</w:t>
      </w:r>
      <w:proofErr w:type="spellEnd"/>
      <w:r w:rsidRPr="00F410D9">
        <w:rPr>
          <w:rFonts w:asciiTheme="minorHAnsi" w:hAnsiTheme="minorHAnsi" w:cstheme="minorHAnsi"/>
          <w:i/>
          <w:iCs/>
          <w:sz w:val="22"/>
          <w:szCs w:val="22"/>
        </w:rPr>
        <w:t xml:space="preserve">; </w:t>
      </w:r>
    </w:p>
    <w:p w14:paraId="74656604"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c)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performanţei</w:t>
      </w:r>
      <w:proofErr w:type="spellEnd"/>
      <w:r w:rsidRPr="00F410D9">
        <w:rPr>
          <w:rFonts w:asciiTheme="minorHAnsi" w:hAnsiTheme="minorHAnsi" w:cstheme="minorHAnsi"/>
          <w:i/>
          <w:iCs/>
          <w:sz w:val="22"/>
          <w:szCs w:val="22"/>
        </w:rPr>
        <w:t xml:space="preserve">; </w:t>
      </w:r>
    </w:p>
    <w:p w14:paraId="7107A076"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d)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eficienţei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şi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eficacităţii</w:t>
      </w:r>
      <w:proofErr w:type="spellEnd"/>
      <w:r w:rsidRPr="00F410D9">
        <w:rPr>
          <w:rFonts w:asciiTheme="minorHAnsi" w:hAnsiTheme="minorHAnsi" w:cstheme="minorHAnsi"/>
          <w:i/>
          <w:iCs/>
          <w:sz w:val="22"/>
          <w:szCs w:val="22"/>
        </w:rPr>
        <w:t xml:space="preserve">; </w:t>
      </w:r>
    </w:p>
    <w:p w14:paraId="4CA3B631"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e)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imparţialităţii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şi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obiectivităţii</w:t>
      </w:r>
      <w:proofErr w:type="spellEnd"/>
      <w:r w:rsidRPr="00F410D9">
        <w:rPr>
          <w:rFonts w:asciiTheme="minorHAnsi" w:hAnsiTheme="minorHAnsi" w:cstheme="minorHAnsi"/>
          <w:i/>
          <w:iCs/>
          <w:sz w:val="22"/>
          <w:szCs w:val="22"/>
        </w:rPr>
        <w:t xml:space="preserve">; </w:t>
      </w:r>
    </w:p>
    <w:p w14:paraId="3F916239"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f)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transparenţei</w:t>
      </w:r>
      <w:proofErr w:type="spellEnd"/>
      <w:r w:rsidRPr="00F410D9">
        <w:rPr>
          <w:rFonts w:asciiTheme="minorHAnsi" w:hAnsiTheme="minorHAnsi" w:cstheme="minorHAnsi"/>
          <w:i/>
          <w:iCs/>
          <w:sz w:val="22"/>
          <w:szCs w:val="22"/>
        </w:rPr>
        <w:t xml:space="preserve">; </w:t>
      </w:r>
    </w:p>
    <w:p w14:paraId="4771F82D"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g)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responsabilităţii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în</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conformitate</w:t>
      </w:r>
      <w:proofErr w:type="spellEnd"/>
      <w:r w:rsidRPr="00F410D9">
        <w:rPr>
          <w:rFonts w:asciiTheme="minorHAnsi" w:hAnsiTheme="minorHAnsi" w:cstheme="minorHAnsi"/>
          <w:i/>
          <w:iCs/>
          <w:sz w:val="22"/>
          <w:szCs w:val="22"/>
        </w:rPr>
        <w:t xml:space="preserve"> cu </w:t>
      </w:r>
      <w:proofErr w:type="spellStart"/>
      <w:r w:rsidRPr="00F410D9">
        <w:rPr>
          <w:rFonts w:asciiTheme="minorHAnsi" w:hAnsiTheme="minorHAnsi" w:cstheme="minorHAnsi"/>
          <w:i/>
          <w:iCs/>
          <w:sz w:val="22"/>
          <w:szCs w:val="22"/>
        </w:rPr>
        <w:t>prevederile</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legale</w:t>
      </w:r>
      <w:proofErr w:type="spellEnd"/>
      <w:r w:rsidRPr="00F410D9">
        <w:rPr>
          <w:rFonts w:asciiTheme="minorHAnsi" w:hAnsiTheme="minorHAnsi" w:cstheme="minorHAnsi"/>
          <w:i/>
          <w:iCs/>
          <w:sz w:val="22"/>
          <w:szCs w:val="22"/>
        </w:rPr>
        <w:t xml:space="preserve">; </w:t>
      </w:r>
    </w:p>
    <w:p w14:paraId="7A4ABD85"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h)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orientării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către</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cetăţean</w:t>
      </w:r>
      <w:proofErr w:type="spellEnd"/>
      <w:r w:rsidRPr="00F410D9">
        <w:rPr>
          <w:rFonts w:asciiTheme="minorHAnsi" w:hAnsiTheme="minorHAnsi" w:cstheme="minorHAnsi"/>
          <w:i/>
          <w:iCs/>
          <w:sz w:val="22"/>
          <w:szCs w:val="22"/>
        </w:rPr>
        <w:t xml:space="preserve">; </w:t>
      </w:r>
    </w:p>
    <w:p w14:paraId="20559C17"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proofErr w:type="spellStart"/>
      <w:r w:rsidRPr="00F410D9">
        <w:rPr>
          <w:rFonts w:asciiTheme="minorHAnsi" w:hAnsiTheme="minorHAnsi" w:cstheme="minorHAnsi"/>
          <w:i/>
          <w:iCs/>
          <w:sz w:val="22"/>
          <w:szCs w:val="22"/>
        </w:rPr>
        <w:t>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stabilităţii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în</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exercitarea</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funcţiei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publice</w:t>
      </w:r>
      <w:proofErr w:type="spellEnd"/>
      <w:r w:rsidRPr="00F410D9">
        <w:rPr>
          <w:rFonts w:asciiTheme="minorHAnsi" w:hAnsiTheme="minorHAnsi" w:cstheme="minorHAnsi"/>
          <w:i/>
          <w:iCs/>
          <w:sz w:val="22"/>
          <w:szCs w:val="22"/>
        </w:rPr>
        <w:t xml:space="preserve">; </w:t>
      </w:r>
    </w:p>
    <w:p w14:paraId="0F51F31A"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j)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bunei-credinţe</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în</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sensul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respectării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drepturilor</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şi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îndeplinirii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obligaţiilor</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reciproce</w:t>
      </w:r>
      <w:proofErr w:type="spellEnd"/>
      <w:r w:rsidRPr="00F410D9">
        <w:rPr>
          <w:rFonts w:asciiTheme="minorHAnsi" w:hAnsiTheme="minorHAnsi" w:cstheme="minorHAnsi"/>
          <w:i/>
          <w:iCs/>
          <w:sz w:val="22"/>
          <w:szCs w:val="22"/>
        </w:rPr>
        <w:t>;</w:t>
      </w:r>
    </w:p>
    <w:p w14:paraId="55E7F0A1" w14:textId="77777777" w:rsidR="00F2372C"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 k) </w:t>
      </w:r>
      <w:proofErr w:type="spellStart"/>
      <w:r w:rsidRPr="00F410D9">
        <w:rPr>
          <w:rFonts w:asciiTheme="minorHAnsi" w:hAnsiTheme="minorHAnsi" w:cstheme="minorHAnsi"/>
          <w:i/>
          <w:iCs/>
          <w:sz w:val="22"/>
          <w:szCs w:val="22"/>
        </w:rPr>
        <w:t>principiul</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subordonării</w:t>
      </w:r>
      <w:proofErr w:type="spellEnd"/>
      <w:r w:rsidRPr="00F410D9">
        <w:rPr>
          <w:rFonts w:asciiTheme="minorHAnsi" w:hAnsiTheme="minorHAnsi" w:cstheme="minorHAnsi"/>
          <w:i/>
          <w:iCs/>
          <w:sz w:val="22"/>
          <w:szCs w:val="22"/>
        </w:rPr>
        <w:t xml:space="preserve"> </w:t>
      </w:r>
      <w:proofErr w:type="spellStart"/>
      <w:r w:rsidRPr="00F410D9">
        <w:rPr>
          <w:rFonts w:asciiTheme="minorHAnsi" w:hAnsiTheme="minorHAnsi" w:cstheme="minorHAnsi"/>
          <w:i/>
          <w:iCs/>
          <w:sz w:val="22"/>
          <w:szCs w:val="22"/>
        </w:rPr>
        <w:t>ierarhice</w:t>
      </w:r>
      <w:proofErr w:type="spellEnd"/>
      <w:r w:rsidRPr="00F410D9">
        <w:rPr>
          <w:rFonts w:asciiTheme="minorHAnsi" w:hAnsiTheme="minorHAnsi" w:cstheme="minorHAnsi"/>
          <w:i/>
          <w:iCs/>
          <w:sz w:val="22"/>
          <w:szCs w:val="22"/>
        </w:rPr>
        <w:t>.”</w:t>
      </w:r>
    </w:p>
    <w:p w14:paraId="30B533EA" w14:textId="77777777" w:rsidR="00F2372C" w:rsidRPr="00F410D9" w:rsidRDefault="00F2372C" w:rsidP="00F2372C">
      <w:pPr>
        <w:pStyle w:val="al"/>
        <w:shd w:val="clear" w:color="auto" w:fill="FFFFFF"/>
        <w:spacing w:before="0" w:beforeAutospacing="0" w:after="150" w:afterAutospacing="0"/>
        <w:ind w:left="720"/>
        <w:jc w:val="both"/>
        <w:rPr>
          <w:rFonts w:asciiTheme="minorHAnsi" w:hAnsiTheme="minorHAnsi" w:cstheme="minorHAnsi"/>
          <w:i/>
          <w:iCs/>
          <w:sz w:val="22"/>
          <w:szCs w:val="22"/>
        </w:rPr>
      </w:pPr>
    </w:p>
    <w:p w14:paraId="4F8D0A04" w14:textId="287CF7AE" w:rsidR="00F2372C" w:rsidRPr="00F410D9" w:rsidRDefault="00F2372C" w:rsidP="00F2372C">
      <w:pPr>
        <w:jc w:val="both"/>
        <w:rPr>
          <w:rFonts w:asciiTheme="minorHAnsi" w:hAnsiTheme="minorHAnsi" w:cstheme="minorHAnsi"/>
        </w:rPr>
      </w:pPr>
      <w:r>
        <w:rPr>
          <w:rFonts w:asciiTheme="minorHAnsi" w:eastAsia="Times New Roman" w:hAnsiTheme="minorHAnsi" w:cstheme="minorHAnsi"/>
          <w:b/>
          <w:bCs/>
          <w:kern w:val="0"/>
        </w:rPr>
        <w:t xml:space="preserve">   3. </w:t>
      </w:r>
      <w:bookmarkStart w:id="2" w:name="_Hlk161144172"/>
      <w:r>
        <w:rPr>
          <w:rFonts w:asciiTheme="minorHAnsi" w:eastAsia="Times New Roman" w:hAnsiTheme="minorHAnsi" w:cstheme="minorHAnsi"/>
          <w:b/>
          <w:bCs/>
          <w:kern w:val="0"/>
        </w:rPr>
        <w:t xml:space="preserve"> </w:t>
      </w:r>
      <w:r w:rsidRPr="00F410D9">
        <w:rPr>
          <w:rFonts w:asciiTheme="minorHAnsi" w:hAnsiTheme="minorHAnsi" w:cstheme="minorHAnsi"/>
        </w:rPr>
        <w:t>De</w:t>
      </w:r>
      <w:r>
        <w:rPr>
          <w:rFonts w:cstheme="minorHAnsi"/>
        </w:rPr>
        <w:t>fi</w:t>
      </w:r>
      <w:r w:rsidRPr="00F410D9">
        <w:rPr>
          <w:rFonts w:asciiTheme="minorHAnsi" w:hAnsiTheme="minorHAnsi" w:cstheme="minorHAnsi"/>
        </w:rPr>
        <w:t>niți următorii termeni: discriminare directă, discriminare indirectă, hărțuire și hărțuire sexuală,  așa cum sunt prevăzuți în Capitolul I Art.4 din</w:t>
      </w:r>
      <w:r w:rsidRPr="00F410D9">
        <w:rPr>
          <w:rFonts w:asciiTheme="minorHAnsi" w:hAnsiTheme="minorHAnsi" w:cstheme="minorHAnsi"/>
          <w:b/>
          <w:bCs/>
        </w:rPr>
        <w:t xml:space="preserve"> </w:t>
      </w:r>
      <w:r w:rsidRPr="00F410D9">
        <w:rPr>
          <w:rFonts w:asciiTheme="minorHAnsi" w:hAnsiTheme="minorHAnsi" w:cstheme="minorHAnsi"/>
        </w:rPr>
        <w:t xml:space="preserve">Legea 202/2002 privind egalitatea de şanse şi de tratament între femei şi bărbaţi, republicată, cu modificările și completările ulterioare– </w:t>
      </w:r>
      <w:r w:rsidRPr="00F2372C">
        <w:rPr>
          <w:rFonts w:asciiTheme="minorHAnsi" w:hAnsiTheme="minorHAnsi" w:cstheme="minorHAnsi"/>
          <w:b/>
          <w:bCs/>
        </w:rPr>
        <w:t>20 puncte</w:t>
      </w:r>
    </w:p>
    <w:p w14:paraId="70C61A3C" w14:textId="77777777" w:rsidR="00F2372C" w:rsidRPr="00F410D9" w:rsidRDefault="00F2372C" w:rsidP="00F2372C">
      <w:pPr>
        <w:pStyle w:val="ListParagraph"/>
        <w:jc w:val="both"/>
        <w:rPr>
          <w:rFonts w:asciiTheme="minorHAnsi" w:hAnsiTheme="minorHAnsi" w:cstheme="minorHAnsi"/>
          <w:sz w:val="22"/>
          <w:szCs w:val="22"/>
        </w:rPr>
      </w:pPr>
    </w:p>
    <w:bookmarkEnd w:id="2"/>
    <w:p w14:paraId="7AE96761" w14:textId="77777777" w:rsidR="00F2372C" w:rsidRPr="00F410D9" w:rsidRDefault="00F2372C" w:rsidP="00F2372C">
      <w:pPr>
        <w:pStyle w:val="ListParagraph"/>
        <w:jc w:val="both"/>
        <w:rPr>
          <w:rFonts w:asciiTheme="minorHAnsi" w:hAnsiTheme="minorHAnsi" w:cstheme="minorHAnsi"/>
          <w:sz w:val="22"/>
          <w:szCs w:val="22"/>
          <w:u w:val="single"/>
        </w:rPr>
      </w:pPr>
      <w:r w:rsidRPr="00F410D9">
        <w:rPr>
          <w:rFonts w:asciiTheme="minorHAnsi" w:hAnsiTheme="minorHAnsi" w:cstheme="minorHAnsi"/>
          <w:sz w:val="22"/>
          <w:szCs w:val="22"/>
          <w:u w:val="single"/>
        </w:rPr>
        <w:t>BAREM CORECTARE</w:t>
      </w:r>
    </w:p>
    <w:p w14:paraId="672FF08B" w14:textId="77777777" w:rsidR="00F2372C" w:rsidRPr="00F410D9" w:rsidRDefault="00F2372C" w:rsidP="00F2372C">
      <w:pPr>
        <w:pStyle w:val="ListParagraph"/>
        <w:jc w:val="both"/>
        <w:rPr>
          <w:rFonts w:asciiTheme="minorHAnsi" w:hAnsiTheme="minorHAnsi" w:cstheme="minorHAnsi"/>
          <w:sz w:val="22"/>
          <w:szCs w:val="22"/>
        </w:rPr>
      </w:pPr>
      <w:r w:rsidRPr="00F410D9">
        <w:rPr>
          <w:rFonts w:asciiTheme="minorHAnsi" w:hAnsiTheme="minorHAnsi" w:cstheme="minorHAnsi"/>
          <w:sz w:val="22"/>
          <w:szCs w:val="22"/>
        </w:rPr>
        <w:t>4 definiții x 5 puncte = 20 puncte</w:t>
      </w:r>
    </w:p>
    <w:p w14:paraId="352BEB86" w14:textId="77777777" w:rsidR="00F2372C" w:rsidRPr="00F410D9" w:rsidRDefault="00F2372C" w:rsidP="00F2372C">
      <w:pPr>
        <w:pStyle w:val="ListParagraph"/>
        <w:jc w:val="both"/>
        <w:rPr>
          <w:rFonts w:asciiTheme="minorHAnsi" w:hAnsiTheme="minorHAnsi" w:cstheme="minorHAnsi"/>
          <w:sz w:val="22"/>
          <w:szCs w:val="22"/>
        </w:rPr>
      </w:pPr>
    </w:p>
    <w:p w14:paraId="70F74426" w14:textId="77777777" w:rsidR="00F2372C" w:rsidRPr="00F410D9" w:rsidRDefault="00F2372C" w:rsidP="00F2372C">
      <w:pPr>
        <w:jc w:val="both"/>
        <w:rPr>
          <w:rFonts w:cstheme="minorHAnsi"/>
          <w:b/>
          <w:bCs/>
          <w:i/>
          <w:iCs/>
        </w:rPr>
      </w:pPr>
      <w:r w:rsidRPr="00F410D9">
        <w:rPr>
          <w:rFonts w:cstheme="minorHAnsi"/>
          <w:b/>
          <w:bCs/>
          <w:i/>
          <w:iCs/>
        </w:rPr>
        <w:t>“ART. 4 din Legea 202/2002 privind egalitatea de şanse şi de tratament între femei şi bărbaţi, republicată, cu modificările și completările ulterioare</w:t>
      </w:r>
    </w:p>
    <w:p w14:paraId="58FE6927" w14:textId="77777777" w:rsidR="00F2372C" w:rsidRPr="00F410D9" w:rsidRDefault="00F2372C" w:rsidP="00F2372C">
      <w:pPr>
        <w:pStyle w:val="ListParagraph"/>
        <w:jc w:val="both"/>
        <w:rPr>
          <w:rFonts w:asciiTheme="minorHAnsi" w:hAnsiTheme="minorHAnsi" w:cstheme="minorHAnsi"/>
          <w:b/>
          <w:bCs/>
          <w:i/>
          <w:iCs/>
          <w:sz w:val="22"/>
          <w:szCs w:val="22"/>
        </w:rPr>
      </w:pPr>
      <w:r w:rsidRPr="00F410D9">
        <w:rPr>
          <w:rFonts w:asciiTheme="minorHAnsi" w:hAnsiTheme="minorHAnsi" w:cstheme="minorHAnsi"/>
          <w:i/>
          <w:iCs/>
          <w:sz w:val="22"/>
          <w:szCs w:val="22"/>
        </w:rPr>
        <w:t xml:space="preserve"> a) prin discriminare directă se înţelege situaţia în care o persoană este tratată mai puţin favorabil, pe criterii de sex, decât este, a fost sau ar fi tratată altă persoană întro situaţie comparabilă; </w:t>
      </w:r>
    </w:p>
    <w:p w14:paraId="3314E70B" w14:textId="77777777" w:rsidR="00F2372C" w:rsidRPr="00F410D9" w:rsidRDefault="00F2372C" w:rsidP="00F2372C">
      <w:pPr>
        <w:pStyle w:val="ListParagraph"/>
        <w:jc w:val="both"/>
        <w:rPr>
          <w:rFonts w:asciiTheme="minorHAnsi" w:hAnsiTheme="minorHAnsi" w:cstheme="minorHAnsi"/>
          <w:i/>
          <w:iCs/>
          <w:sz w:val="22"/>
          <w:szCs w:val="22"/>
        </w:rPr>
      </w:pPr>
      <w:r w:rsidRPr="00F410D9">
        <w:rPr>
          <w:rFonts w:asciiTheme="minorHAnsi" w:hAnsiTheme="minorHAnsi" w:cstheme="minorHAnsi"/>
          <w:i/>
          <w:iCs/>
          <w:sz w:val="22"/>
          <w:szCs w:val="22"/>
        </w:rPr>
        <w:t>b) prin discriminare indirectă se înţelege situaţia în care o dispoziţie, un criteriu sau o practică, aparent neutră, ar dezavantaja în special persoanele de un anumit sex în raport cu persoanele de alt sex, cu excepţia cazului în care această dispoziţie, acest criteriu sau această practică este justificată obiectiv de un scop legitim, iar mijloacele de atingere a acestui scop sunt corespunzătoare şi necesare</w:t>
      </w:r>
    </w:p>
    <w:p w14:paraId="43F05DB9" w14:textId="77777777" w:rsidR="00F2372C" w:rsidRPr="00F410D9" w:rsidRDefault="00F2372C" w:rsidP="00F2372C">
      <w:pPr>
        <w:pStyle w:val="ListParagraph"/>
        <w:jc w:val="both"/>
        <w:rPr>
          <w:rFonts w:asciiTheme="minorHAnsi" w:hAnsiTheme="minorHAnsi" w:cstheme="minorHAnsi"/>
          <w:i/>
          <w:iCs/>
          <w:sz w:val="22"/>
          <w:szCs w:val="22"/>
        </w:rPr>
      </w:pPr>
      <w:r w:rsidRPr="00F410D9">
        <w:rPr>
          <w:rFonts w:asciiTheme="minorHAnsi" w:hAnsiTheme="minorHAnsi" w:cstheme="minorHAnsi"/>
          <w:i/>
          <w:iCs/>
          <w:sz w:val="22"/>
          <w:szCs w:val="22"/>
        </w:rPr>
        <w:t xml:space="preserve">c) prin hărţuire se înţelege situaţia în care se manifestă un comportament nedorit, legat de sexul persoanei, având ca obiect sau ca efect lezarea demnităţii persoanei în cauză şi crearea unui mediu de intimidare, ostil, degradant, umilitor sau jignitor; </w:t>
      </w:r>
    </w:p>
    <w:p w14:paraId="77485C0B" w14:textId="77777777" w:rsidR="00F2372C" w:rsidRDefault="00F2372C" w:rsidP="00F2372C">
      <w:pPr>
        <w:pStyle w:val="ListParagraph"/>
        <w:jc w:val="both"/>
        <w:rPr>
          <w:rFonts w:asciiTheme="minorHAnsi" w:hAnsiTheme="minorHAnsi" w:cstheme="minorHAnsi"/>
          <w:i/>
          <w:iCs/>
          <w:sz w:val="22"/>
          <w:szCs w:val="22"/>
        </w:rPr>
      </w:pPr>
      <w:r w:rsidRPr="00F410D9">
        <w:rPr>
          <w:rFonts w:asciiTheme="minorHAnsi" w:hAnsiTheme="minorHAnsi" w:cstheme="minorHAnsi"/>
          <w:i/>
          <w:iCs/>
          <w:sz w:val="22"/>
          <w:szCs w:val="22"/>
        </w:rPr>
        <w:t>d) prin hărţuire sexuală se înţelege situaţia în care se manifestă un comportament nedorit cu conotaţie sexuală, exprimat fizic, verbal sau nonverbal, având ca obiect sau ca efect lezarea demnităţii unei persoane şi, în special, crearea unui mediu de intimidare, ostil, degradant, umilitor sau jignitor;”</w:t>
      </w:r>
    </w:p>
    <w:p w14:paraId="13641D36" w14:textId="77777777" w:rsidR="00F2372C" w:rsidRPr="00F410D9" w:rsidRDefault="00F2372C" w:rsidP="00F2372C">
      <w:pPr>
        <w:pStyle w:val="ListParagraph"/>
        <w:jc w:val="both"/>
        <w:rPr>
          <w:rFonts w:asciiTheme="minorHAnsi" w:hAnsiTheme="minorHAnsi" w:cstheme="minorHAnsi"/>
          <w:b/>
          <w:bCs/>
          <w:i/>
          <w:iCs/>
          <w:sz w:val="22"/>
          <w:szCs w:val="22"/>
        </w:rPr>
      </w:pPr>
    </w:p>
    <w:p w14:paraId="40748DFA" w14:textId="77777777" w:rsidR="00F2372C" w:rsidRPr="00F410D9" w:rsidRDefault="00F2372C" w:rsidP="00F2372C">
      <w:pPr>
        <w:jc w:val="both"/>
        <w:rPr>
          <w:rFonts w:asciiTheme="minorHAnsi" w:hAnsiTheme="minorHAnsi" w:cstheme="minorHAnsi"/>
          <w:shd w:val="clear" w:color="auto" w:fill="FFFFFF"/>
        </w:rPr>
      </w:pPr>
      <w:r>
        <w:rPr>
          <w:rFonts w:asciiTheme="minorHAnsi" w:eastAsia="Times New Roman" w:hAnsiTheme="minorHAnsi" w:cstheme="minorHAnsi"/>
          <w:b/>
          <w:bCs/>
          <w:kern w:val="0"/>
        </w:rPr>
        <w:t xml:space="preserve">4. </w:t>
      </w:r>
      <w:bookmarkStart w:id="3" w:name="_Hlk161143838"/>
      <w:r w:rsidRPr="00F410D9">
        <w:rPr>
          <w:rFonts w:asciiTheme="minorHAnsi" w:hAnsiTheme="minorHAnsi" w:cstheme="minorHAnsi"/>
          <w:shd w:val="clear" w:color="auto" w:fill="FFFFFF"/>
        </w:rPr>
        <w:t xml:space="preserve">Ce date contine ordonantarea la plata – </w:t>
      </w:r>
      <w:r w:rsidRPr="00F2372C">
        <w:rPr>
          <w:rFonts w:asciiTheme="minorHAnsi" w:hAnsiTheme="minorHAnsi" w:cstheme="minorHAnsi"/>
          <w:b/>
          <w:bCs/>
          <w:shd w:val="clear" w:color="auto" w:fill="FFFFFF"/>
        </w:rPr>
        <w:t>30 puncte</w:t>
      </w:r>
    </w:p>
    <w:bookmarkEnd w:id="3"/>
    <w:p w14:paraId="52777D2E" w14:textId="77777777" w:rsidR="00F2372C" w:rsidRPr="00F410D9" w:rsidRDefault="00F2372C" w:rsidP="00F2372C">
      <w:pPr>
        <w:pStyle w:val="ListParagraph"/>
        <w:jc w:val="both"/>
        <w:rPr>
          <w:rFonts w:asciiTheme="minorHAnsi" w:hAnsiTheme="minorHAnsi" w:cstheme="minorHAnsi"/>
          <w:sz w:val="22"/>
          <w:szCs w:val="22"/>
          <w:u w:val="single"/>
        </w:rPr>
      </w:pPr>
      <w:r w:rsidRPr="00F410D9">
        <w:rPr>
          <w:rFonts w:asciiTheme="minorHAnsi" w:hAnsiTheme="minorHAnsi" w:cstheme="minorHAnsi"/>
          <w:sz w:val="22"/>
          <w:szCs w:val="22"/>
          <w:u w:val="single"/>
        </w:rPr>
        <w:t>BAREM CORECTARE</w:t>
      </w:r>
    </w:p>
    <w:p w14:paraId="4D0A38A2"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sz w:val="22"/>
          <w:szCs w:val="22"/>
        </w:rPr>
      </w:pPr>
      <w:proofErr w:type="spellStart"/>
      <w:r w:rsidRPr="00F410D9">
        <w:rPr>
          <w:rFonts w:asciiTheme="minorHAnsi" w:hAnsiTheme="minorHAnsi" w:cstheme="minorHAnsi"/>
          <w:sz w:val="22"/>
          <w:szCs w:val="22"/>
        </w:rPr>
        <w:t>Punctul</w:t>
      </w:r>
      <w:proofErr w:type="spellEnd"/>
      <w:r w:rsidRPr="00F410D9">
        <w:rPr>
          <w:rFonts w:asciiTheme="minorHAnsi" w:hAnsiTheme="minorHAnsi" w:cstheme="minorHAnsi"/>
          <w:sz w:val="22"/>
          <w:szCs w:val="22"/>
        </w:rPr>
        <w:t xml:space="preserve"> 3</w:t>
      </w:r>
      <w:r w:rsidRPr="00F410D9">
        <w:rPr>
          <w:rFonts w:asciiTheme="minorHAnsi" w:hAnsiTheme="minorHAnsi" w:cstheme="minorHAnsi"/>
          <w:color w:val="444444"/>
          <w:sz w:val="22"/>
          <w:szCs w:val="22"/>
        </w:rPr>
        <w:t xml:space="preserve">OMFP nr. 1792/2002 </w:t>
      </w:r>
      <w:proofErr w:type="spellStart"/>
      <w:r w:rsidRPr="00F410D9">
        <w:rPr>
          <w:rFonts w:asciiTheme="minorHAnsi" w:hAnsiTheme="minorHAnsi" w:cstheme="minorHAnsi"/>
          <w:sz w:val="22"/>
          <w:szCs w:val="22"/>
        </w:rPr>
        <w:t>pentru</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aprobarea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Normelor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metodologice</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privind</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angajarea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lichidarea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ordonanţarea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şi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plata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cheltuielilor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instituţiilor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publice</w:t>
      </w:r>
      <w:proofErr w:type="spellEnd"/>
      <w:r w:rsidRPr="00F410D9">
        <w:rPr>
          <w:rFonts w:asciiTheme="minorHAnsi" w:hAnsiTheme="minorHAnsi" w:cstheme="minorHAnsi"/>
          <w:sz w:val="22"/>
          <w:szCs w:val="22"/>
        </w:rPr>
        <w:t xml:space="preserve">, precum </w:t>
      </w:r>
      <w:proofErr w:type="spellStart"/>
      <w:r w:rsidRPr="00F410D9">
        <w:rPr>
          <w:rFonts w:asciiTheme="minorHAnsi" w:hAnsiTheme="minorHAnsi" w:cstheme="minorHAnsi"/>
          <w:sz w:val="22"/>
          <w:szCs w:val="22"/>
        </w:rPr>
        <w:t>şi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organizarea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evidenţa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şi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raportarea</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angajamentelor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bugetare</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şi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legale</w:t>
      </w:r>
      <w:proofErr w:type="spellEnd"/>
    </w:p>
    <w:p w14:paraId="1C2B8069"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sz w:val="22"/>
          <w:szCs w:val="22"/>
        </w:rPr>
      </w:pPr>
      <w:r w:rsidRPr="00F410D9">
        <w:rPr>
          <w:rFonts w:asciiTheme="minorHAnsi" w:hAnsiTheme="minorHAnsi" w:cstheme="minorHAnsi"/>
          <w:sz w:val="22"/>
          <w:szCs w:val="22"/>
        </w:rPr>
        <w:t xml:space="preserve"> 6 date x 5 </w:t>
      </w:r>
      <w:proofErr w:type="spellStart"/>
      <w:r w:rsidRPr="00F410D9">
        <w:rPr>
          <w:rFonts w:asciiTheme="minorHAnsi" w:hAnsiTheme="minorHAnsi" w:cstheme="minorHAnsi"/>
          <w:sz w:val="22"/>
          <w:szCs w:val="22"/>
        </w:rPr>
        <w:t>puncte</w:t>
      </w:r>
      <w:proofErr w:type="spellEnd"/>
      <w:r w:rsidRPr="00F410D9">
        <w:rPr>
          <w:rFonts w:asciiTheme="minorHAnsi" w:hAnsiTheme="minorHAnsi" w:cstheme="minorHAnsi"/>
          <w:sz w:val="22"/>
          <w:szCs w:val="22"/>
        </w:rPr>
        <w:t xml:space="preserve"> = 30 </w:t>
      </w:r>
      <w:proofErr w:type="spellStart"/>
      <w:r w:rsidRPr="00F410D9">
        <w:rPr>
          <w:rFonts w:asciiTheme="minorHAnsi" w:hAnsiTheme="minorHAnsi" w:cstheme="minorHAnsi"/>
          <w:sz w:val="22"/>
          <w:szCs w:val="22"/>
        </w:rPr>
        <w:t>puncte</w:t>
      </w:r>
      <w:proofErr w:type="spellEnd"/>
    </w:p>
    <w:p w14:paraId="4BEA02A7" w14:textId="77777777" w:rsidR="00F2372C" w:rsidRPr="00F410D9" w:rsidRDefault="00F2372C" w:rsidP="00F2372C">
      <w:pPr>
        <w:jc w:val="both"/>
        <w:rPr>
          <w:rFonts w:asciiTheme="minorHAnsi" w:hAnsiTheme="minorHAnsi" w:cstheme="minorHAnsi"/>
          <w:b/>
          <w:bCs/>
          <w:i/>
          <w:iCs/>
        </w:rPr>
      </w:pPr>
      <w:r w:rsidRPr="00F410D9">
        <w:rPr>
          <w:rFonts w:asciiTheme="minorHAnsi" w:hAnsiTheme="minorHAnsi" w:cstheme="minorHAnsi"/>
          <w:b/>
          <w:bCs/>
          <w:i/>
          <w:iCs/>
        </w:rPr>
        <w:t xml:space="preserve">Punctul </w:t>
      </w:r>
      <w:r w:rsidRPr="00393417">
        <w:rPr>
          <w:rFonts w:asciiTheme="minorHAnsi" w:hAnsiTheme="minorHAnsi" w:cstheme="minorHAnsi"/>
          <w:b/>
          <w:bCs/>
          <w:i/>
          <w:iCs/>
        </w:rPr>
        <w:t xml:space="preserve">3 </w:t>
      </w:r>
      <w:r w:rsidRPr="00393417">
        <w:rPr>
          <w:rFonts w:asciiTheme="minorHAnsi" w:hAnsiTheme="minorHAnsi" w:cstheme="minorHAnsi"/>
          <w:i/>
          <w:iCs/>
        </w:rPr>
        <w:t xml:space="preserve">OMFP nr. 1792/2002 </w:t>
      </w:r>
      <w:r w:rsidRPr="00F410D9">
        <w:rPr>
          <w:rFonts w:asciiTheme="minorHAnsi" w:hAnsiTheme="minorHAnsi" w:cstheme="minorHAnsi"/>
          <w:i/>
          <w:iCs/>
        </w:rPr>
        <w:t>pentru aprobarea Normelor metodologice privind angajarea, lichidarea, ordonanţarea şi plata cheltuielilor instituţiilor publice, precum şi organizarea, evidenţa şi raportarea angajamentelor bugetare şi legale</w:t>
      </w:r>
    </w:p>
    <w:p w14:paraId="6B749795" w14:textId="77777777" w:rsidR="00F2372C" w:rsidRPr="00393417" w:rsidRDefault="00F2372C" w:rsidP="00F2372C">
      <w:pPr>
        <w:pStyle w:val="al"/>
        <w:shd w:val="clear" w:color="auto" w:fill="FFFFFF"/>
        <w:spacing w:before="0" w:beforeAutospacing="0" w:after="150" w:afterAutospacing="0"/>
        <w:jc w:val="both"/>
        <w:rPr>
          <w:rFonts w:asciiTheme="minorHAnsi" w:hAnsiTheme="minorHAnsi" w:cstheme="minorHAnsi"/>
          <w:i/>
          <w:iCs/>
          <w:sz w:val="22"/>
          <w:szCs w:val="22"/>
        </w:rPr>
      </w:pPr>
      <w:r w:rsidRPr="00393417">
        <w:rPr>
          <w:rFonts w:asciiTheme="minorHAnsi" w:hAnsiTheme="minorHAnsi" w:cstheme="minorHAnsi"/>
          <w:i/>
          <w:iCs/>
          <w:sz w:val="22"/>
          <w:szCs w:val="22"/>
        </w:rPr>
        <w:t>“</w:t>
      </w:r>
      <w:proofErr w:type="spellStart"/>
      <w:r w:rsidRPr="00393417">
        <w:rPr>
          <w:rFonts w:asciiTheme="minorHAnsi" w:hAnsiTheme="minorHAnsi" w:cstheme="minorHAnsi"/>
          <w:i/>
          <w:iCs/>
          <w:sz w:val="22"/>
          <w:szCs w:val="22"/>
        </w:rPr>
        <w:t>Ordonanţarea</w:t>
      </w:r>
      <w:proofErr w:type="spellEnd"/>
      <w:r w:rsidRPr="00393417">
        <w:rPr>
          <w:rFonts w:asciiTheme="minorHAnsi" w:hAnsiTheme="minorHAnsi" w:cstheme="minorHAnsi"/>
          <w:i/>
          <w:iCs/>
          <w:sz w:val="22"/>
          <w:szCs w:val="22"/>
        </w:rPr>
        <w:t xml:space="preserve"> de </w:t>
      </w:r>
      <w:proofErr w:type="spellStart"/>
      <w:r w:rsidRPr="00393417">
        <w:rPr>
          <w:rFonts w:asciiTheme="minorHAnsi" w:hAnsiTheme="minorHAnsi" w:cstheme="minorHAnsi"/>
          <w:i/>
          <w:iCs/>
          <w:sz w:val="22"/>
          <w:szCs w:val="22"/>
        </w:rPr>
        <w:t>plată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trebuie</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să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conţină</w:t>
      </w:r>
      <w:proofErr w:type="spellEnd"/>
      <w:r w:rsidRPr="00393417">
        <w:rPr>
          <w:rFonts w:asciiTheme="minorHAnsi" w:hAnsiTheme="minorHAnsi" w:cstheme="minorHAnsi"/>
          <w:i/>
          <w:iCs/>
          <w:sz w:val="22"/>
          <w:szCs w:val="22"/>
        </w:rPr>
        <w:t xml:space="preserve"> date cu </w:t>
      </w:r>
      <w:proofErr w:type="spellStart"/>
      <w:r w:rsidRPr="00393417">
        <w:rPr>
          <w:rFonts w:asciiTheme="minorHAnsi" w:hAnsiTheme="minorHAnsi" w:cstheme="minorHAnsi"/>
          <w:i/>
          <w:iCs/>
          <w:sz w:val="22"/>
          <w:szCs w:val="22"/>
        </w:rPr>
        <w:t>privire</w:t>
      </w:r>
      <w:proofErr w:type="spellEnd"/>
      <w:r w:rsidRPr="00393417">
        <w:rPr>
          <w:rFonts w:asciiTheme="minorHAnsi" w:hAnsiTheme="minorHAnsi" w:cstheme="minorHAnsi"/>
          <w:i/>
          <w:iCs/>
          <w:sz w:val="22"/>
          <w:szCs w:val="22"/>
        </w:rPr>
        <w:t xml:space="preserve"> la:</w:t>
      </w:r>
    </w:p>
    <w:p w14:paraId="72E823F0" w14:textId="77777777"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w:t>
      </w:r>
      <w:proofErr w:type="spellStart"/>
      <w:r w:rsidRPr="00393417">
        <w:rPr>
          <w:rFonts w:asciiTheme="minorHAnsi" w:hAnsiTheme="minorHAnsi" w:cstheme="minorHAnsi"/>
          <w:i/>
          <w:iCs/>
          <w:sz w:val="22"/>
          <w:szCs w:val="22"/>
        </w:rPr>
        <w:t>exerciţiul</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bugetar</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în</w:t>
      </w:r>
      <w:proofErr w:type="spellEnd"/>
      <w:r w:rsidRPr="00393417">
        <w:rPr>
          <w:rFonts w:asciiTheme="minorHAnsi" w:hAnsiTheme="minorHAnsi" w:cstheme="minorHAnsi"/>
          <w:i/>
          <w:iCs/>
          <w:sz w:val="22"/>
          <w:szCs w:val="22"/>
        </w:rPr>
        <w:t xml:space="preserve"> care se </w:t>
      </w:r>
      <w:proofErr w:type="spellStart"/>
      <w:r w:rsidRPr="00393417">
        <w:rPr>
          <w:rFonts w:asciiTheme="minorHAnsi" w:hAnsiTheme="minorHAnsi" w:cstheme="minorHAnsi"/>
          <w:i/>
          <w:iCs/>
          <w:sz w:val="22"/>
          <w:szCs w:val="22"/>
        </w:rPr>
        <w:t>înregistrează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plata</w:t>
      </w:r>
      <w:proofErr w:type="spellEnd"/>
      <w:r w:rsidRPr="00393417">
        <w:rPr>
          <w:rFonts w:asciiTheme="minorHAnsi" w:hAnsiTheme="minorHAnsi" w:cstheme="minorHAnsi"/>
          <w:i/>
          <w:iCs/>
          <w:sz w:val="22"/>
          <w:szCs w:val="22"/>
        </w:rPr>
        <w:t>;</w:t>
      </w:r>
    </w:p>
    <w:p w14:paraId="4EB7B548" w14:textId="77777777"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w:t>
      </w:r>
      <w:proofErr w:type="spellStart"/>
      <w:r w:rsidRPr="00393417">
        <w:rPr>
          <w:rFonts w:asciiTheme="minorHAnsi" w:hAnsiTheme="minorHAnsi" w:cstheme="minorHAnsi"/>
          <w:i/>
          <w:iCs/>
          <w:sz w:val="22"/>
          <w:szCs w:val="22"/>
        </w:rPr>
        <w:t>subdiviziunea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bugetară</w:t>
      </w:r>
      <w:proofErr w:type="spellEnd"/>
      <w:r w:rsidRPr="00393417">
        <w:rPr>
          <w:rFonts w:asciiTheme="minorHAnsi" w:hAnsiTheme="minorHAnsi" w:cstheme="minorHAnsi"/>
          <w:i/>
          <w:iCs/>
          <w:sz w:val="22"/>
          <w:szCs w:val="22"/>
        </w:rPr>
        <w:t xml:space="preserve"> la care se </w:t>
      </w:r>
      <w:proofErr w:type="spellStart"/>
      <w:r w:rsidRPr="00393417">
        <w:rPr>
          <w:rFonts w:asciiTheme="minorHAnsi" w:hAnsiTheme="minorHAnsi" w:cstheme="minorHAnsi"/>
          <w:i/>
          <w:iCs/>
          <w:sz w:val="22"/>
          <w:szCs w:val="22"/>
        </w:rPr>
        <w:t>înregistrează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plata</w:t>
      </w:r>
      <w:proofErr w:type="spellEnd"/>
      <w:r w:rsidRPr="00393417">
        <w:rPr>
          <w:rFonts w:asciiTheme="minorHAnsi" w:hAnsiTheme="minorHAnsi" w:cstheme="minorHAnsi"/>
          <w:i/>
          <w:iCs/>
          <w:sz w:val="22"/>
          <w:szCs w:val="22"/>
        </w:rPr>
        <w:t>;</w:t>
      </w:r>
    </w:p>
    <w:p w14:paraId="78B2782C" w14:textId="77777777"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w:t>
      </w:r>
      <w:proofErr w:type="spellStart"/>
      <w:r w:rsidRPr="00393417">
        <w:rPr>
          <w:rFonts w:asciiTheme="minorHAnsi" w:hAnsiTheme="minorHAnsi" w:cstheme="minorHAnsi"/>
          <w:i/>
          <w:iCs/>
          <w:sz w:val="22"/>
          <w:szCs w:val="22"/>
        </w:rPr>
        <w:t>suma</w:t>
      </w:r>
      <w:proofErr w:type="spellEnd"/>
      <w:r w:rsidRPr="00393417">
        <w:rPr>
          <w:rFonts w:asciiTheme="minorHAnsi" w:hAnsiTheme="minorHAnsi" w:cstheme="minorHAnsi"/>
          <w:i/>
          <w:iCs/>
          <w:sz w:val="22"/>
          <w:szCs w:val="22"/>
        </w:rPr>
        <w:t xml:space="preserve"> de </w:t>
      </w:r>
      <w:proofErr w:type="spellStart"/>
      <w:r w:rsidRPr="00393417">
        <w:rPr>
          <w:rFonts w:asciiTheme="minorHAnsi" w:hAnsiTheme="minorHAnsi" w:cstheme="minorHAnsi"/>
          <w:i/>
          <w:iCs/>
          <w:sz w:val="22"/>
          <w:szCs w:val="22"/>
        </w:rPr>
        <w:t>plată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în</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cifre</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şi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litere</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exprimată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în</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monedă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naţională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sau</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în</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monedă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străină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după</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caz</w:t>
      </w:r>
      <w:proofErr w:type="spellEnd"/>
      <w:r w:rsidRPr="00393417">
        <w:rPr>
          <w:rFonts w:asciiTheme="minorHAnsi" w:hAnsiTheme="minorHAnsi" w:cstheme="minorHAnsi"/>
          <w:i/>
          <w:iCs/>
          <w:sz w:val="22"/>
          <w:szCs w:val="22"/>
        </w:rPr>
        <w:t>;</w:t>
      </w:r>
    </w:p>
    <w:p w14:paraId="71B93B33" w14:textId="77777777"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w:t>
      </w:r>
      <w:proofErr w:type="spellStart"/>
      <w:r w:rsidRPr="00393417">
        <w:rPr>
          <w:rFonts w:asciiTheme="minorHAnsi" w:hAnsiTheme="minorHAnsi" w:cstheme="minorHAnsi"/>
          <w:i/>
          <w:iCs/>
          <w:sz w:val="22"/>
          <w:szCs w:val="22"/>
        </w:rPr>
        <w:t>datele</w:t>
      </w:r>
      <w:proofErr w:type="spellEnd"/>
      <w:r w:rsidRPr="00393417">
        <w:rPr>
          <w:rFonts w:asciiTheme="minorHAnsi" w:hAnsiTheme="minorHAnsi" w:cstheme="minorHAnsi"/>
          <w:i/>
          <w:iCs/>
          <w:sz w:val="22"/>
          <w:szCs w:val="22"/>
        </w:rPr>
        <w:t xml:space="preserve"> de </w:t>
      </w:r>
      <w:proofErr w:type="spellStart"/>
      <w:r w:rsidRPr="00393417">
        <w:rPr>
          <w:rFonts w:asciiTheme="minorHAnsi" w:hAnsiTheme="minorHAnsi" w:cstheme="minorHAnsi"/>
          <w:i/>
          <w:iCs/>
          <w:sz w:val="22"/>
          <w:szCs w:val="22"/>
        </w:rPr>
        <w:t>identificare</w:t>
      </w:r>
      <w:proofErr w:type="spellEnd"/>
      <w:r w:rsidRPr="00393417">
        <w:rPr>
          <w:rFonts w:asciiTheme="minorHAnsi" w:hAnsiTheme="minorHAnsi" w:cstheme="minorHAnsi"/>
          <w:i/>
          <w:iCs/>
          <w:sz w:val="22"/>
          <w:szCs w:val="22"/>
        </w:rPr>
        <w:t xml:space="preserve"> a </w:t>
      </w:r>
      <w:proofErr w:type="spellStart"/>
      <w:r w:rsidRPr="00393417">
        <w:rPr>
          <w:rFonts w:asciiTheme="minorHAnsi" w:hAnsiTheme="minorHAnsi" w:cstheme="minorHAnsi"/>
          <w:i/>
          <w:iCs/>
          <w:sz w:val="22"/>
          <w:szCs w:val="22"/>
        </w:rPr>
        <w:t>beneficiarului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plăţii</w:t>
      </w:r>
      <w:proofErr w:type="spellEnd"/>
      <w:r w:rsidRPr="00393417">
        <w:rPr>
          <w:rFonts w:asciiTheme="minorHAnsi" w:hAnsiTheme="minorHAnsi" w:cstheme="minorHAnsi"/>
          <w:i/>
          <w:iCs/>
          <w:sz w:val="22"/>
          <w:szCs w:val="22"/>
        </w:rPr>
        <w:t>;</w:t>
      </w:r>
    </w:p>
    <w:p w14:paraId="6A21003F" w14:textId="77777777"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xml:space="preserve">- natura </w:t>
      </w:r>
      <w:proofErr w:type="spellStart"/>
      <w:r w:rsidRPr="00393417">
        <w:rPr>
          <w:rFonts w:asciiTheme="minorHAnsi" w:hAnsiTheme="minorHAnsi" w:cstheme="minorHAnsi"/>
          <w:i/>
          <w:iCs/>
          <w:sz w:val="22"/>
          <w:szCs w:val="22"/>
        </w:rPr>
        <w:t>cheltuielilor</w:t>
      </w:r>
      <w:proofErr w:type="spellEnd"/>
      <w:r w:rsidRPr="00393417">
        <w:rPr>
          <w:rFonts w:asciiTheme="minorHAnsi" w:hAnsiTheme="minorHAnsi" w:cstheme="minorHAnsi"/>
          <w:i/>
          <w:iCs/>
          <w:sz w:val="22"/>
          <w:szCs w:val="22"/>
        </w:rPr>
        <w:t>;</w:t>
      </w:r>
    </w:p>
    <w:p w14:paraId="4D7EF17E" w14:textId="1A035E59" w:rsidR="00F2372C" w:rsidRPr="00393417" w:rsidRDefault="00F2372C" w:rsidP="00F2372C">
      <w:pPr>
        <w:pStyle w:val="al"/>
        <w:shd w:val="clear" w:color="auto" w:fill="FFFFFF"/>
        <w:spacing w:before="0" w:beforeAutospacing="0" w:after="150" w:afterAutospacing="0"/>
        <w:ind w:left="360"/>
        <w:jc w:val="both"/>
        <w:rPr>
          <w:rFonts w:asciiTheme="minorHAnsi" w:hAnsiTheme="minorHAnsi" w:cstheme="minorHAnsi"/>
          <w:i/>
          <w:iCs/>
          <w:sz w:val="22"/>
          <w:szCs w:val="22"/>
        </w:rPr>
      </w:pPr>
      <w:r w:rsidRPr="00393417">
        <w:rPr>
          <w:rFonts w:asciiTheme="minorHAnsi" w:hAnsiTheme="minorHAnsi" w:cstheme="minorHAnsi"/>
          <w:i/>
          <w:iCs/>
          <w:sz w:val="22"/>
          <w:szCs w:val="22"/>
        </w:rPr>
        <w:t>- </w:t>
      </w:r>
      <w:proofErr w:type="spellStart"/>
      <w:r w:rsidRPr="00393417">
        <w:rPr>
          <w:rFonts w:asciiTheme="minorHAnsi" w:hAnsiTheme="minorHAnsi" w:cstheme="minorHAnsi"/>
          <w:i/>
          <w:iCs/>
          <w:sz w:val="22"/>
          <w:szCs w:val="22"/>
        </w:rPr>
        <w:t>modalitatea</w:t>
      </w:r>
      <w:proofErr w:type="spellEnd"/>
      <w:r w:rsidRPr="00393417">
        <w:rPr>
          <w:rFonts w:asciiTheme="minorHAnsi" w:hAnsiTheme="minorHAnsi" w:cstheme="minorHAnsi"/>
          <w:i/>
          <w:iCs/>
          <w:sz w:val="22"/>
          <w:szCs w:val="22"/>
        </w:rPr>
        <w:t xml:space="preserve"> de </w:t>
      </w:r>
      <w:proofErr w:type="spellStart"/>
      <w:r w:rsidRPr="00393417">
        <w:rPr>
          <w:rFonts w:asciiTheme="minorHAnsi" w:hAnsiTheme="minorHAnsi" w:cstheme="minorHAnsi"/>
          <w:i/>
          <w:iCs/>
          <w:sz w:val="22"/>
          <w:szCs w:val="22"/>
        </w:rPr>
        <w:t>plată</w:t>
      </w:r>
      <w:proofErr w:type="spellEnd"/>
      <w:r w:rsidRPr="00393417">
        <w:rPr>
          <w:rFonts w:asciiTheme="minorHAnsi" w:hAnsiTheme="minorHAnsi" w:cstheme="minorHAnsi"/>
          <w:i/>
          <w:iCs/>
          <w:sz w:val="22"/>
          <w:szCs w:val="22"/>
        </w:rPr>
        <w:t>.”</w:t>
      </w:r>
    </w:p>
    <w:p w14:paraId="686B1ED9"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sz w:val="22"/>
          <w:szCs w:val="22"/>
        </w:rPr>
      </w:pPr>
      <w:r>
        <w:rPr>
          <w:rFonts w:asciiTheme="minorHAnsi" w:hAnsiTheme="minorHAnsi" w:cstheme="minorHAnsi"/>
          <w:b/>
          <w:bCs/>
        </w:rPr>
        <w:t xml:space="preserve">5. </w:t>
      </w:r>
      <w:bookmarkStart w:id="4" w:name="_Hlk161143868"/>
      <w:proofErr w:type="spellStart"/>
      <w:r w:rsidRPr="00F410D9">
        <w:rPr>
          <w:rFonts w:asciiTheme="minorHAnsi" w:hAnsiTheme="minorHAnsi" w:cstheme="minorHAnsi"/>
          <w:sz w:val="22"/>
          <w:szCs w:val="22"/>
        </w:rPr>
        <w:t>Prezentați</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modul</w:t>
      </w:r>
      <w:proofErr w:type="spellEnd"/>
      <w:r w:rsidRPr="00F410D9">
        <w:rPr>
          <w:rFonts w:asciiTheme="minorHAnsi" w:hAnsiTheme="minorHAnsi" w:cstheme="minorHAnsi"/>
          <w:sz w:val="22"/>
          <w:szCs w:val="22"/>
        </w:rPr>
        <w:t xml:space="preserve"> de </w:t>
      </w:r>
      <w:proofErr w:type="spellStart"/>
      <w:r w:rsidRPr="00F410D9">
        <w:rPr>
          <w:rFonts w:asciiTheme="minorHAnsi" w:hAnsiTheme="minorHAnsi" w:cstheme="minorHAnsi"/>
          <w:sz w:val="22"/>
          <w:szCs w:val="22"/>
        </w:rPr>
        <w:t>evidență</w:t>
      </w:r>
      <w:proofErr w:type="spellEnd"/>
      <w:r w:rsidRPr="00F410D9">
        <w:rPr>
          <w:rFonts w:asciiTheme="minorHAnsi" w:hAnsiTheme="minorHAnsi" w:cstheme="minorHAnsi"/>
          <w:sz w:val="22"/>
          <w:szCs w:val="22"/>
        </w:rPr>
        <w:t xml:space="preserve"> a </w:t>
      </w:r>
      <w:proofErr w:type="spellStart"/>
      <w:r w:rsidRPr="00F410D9">
        <w:rPr>
          <w:rFonts w:asciiTheme="minorHAnsi" w:hAnsiTheme="minorHAnsi" w:cstheme="minorHAnsi"/>
          <w:sz w:val="22"/>
          <w:szCs w:val="22"/>
        </w:rPr>
        <w:t>încasărilor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și</w:t>
      </w:r>
      <w:proofErr w:type="spellEnd"/>
      <w:r w:rsidRPr="00F410D9">
        <w:rPr>
          <w:rFonts w:asciiTheme="minorHAnsi" w:hAnsiTheme="minorHAnsi" w:cstheme="minorHAnsi"/>
          <w:sz w:val="22"/>
          <w:szCs w:val="22"/>
        </w:rPr>
        <w:t xml:space="preserve"> </w:t>
      </w:r>
      <w:proofErr w:type="spellStart"/>
      <w:proofErr w:type="gramStart"/>
      <w:r w:rsidRPr="00F410D9">
        <w:rPr>
          <w:rFonts w:asciiTheme="minorHAnsi" w:hAnsiTheme="minorHAnsi" w:cstheme="minorHAnsi"/>
          <w:sz w:val="22"/>
          <w:szCs w:val="22"/>
        </w:rPr>
        <w:t>plăților</w:t>
      </w:r>
      <w:proofErr w:type="spell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în</w:t>
      </w:r>
      <w:proofErr w:type="spellEnd"/>
      <w:proofErr w:type="gramEnd"/>
      <w:r w:rsidRPr="00F410D9">
        <w:rPr>
          <w:rFonts w:asciiTheme="minorHAnsi" w:hAnsiTheme="minorHAnsi" w:cstheme="minorHAnsi"/>
          <w:sz w:val="22"/>
          <w:szCs w:val="22"/>
        </w:rPr>
        <w:t xml:space="preserve"> </w:t>
      </w:r>
      <w:proofErr w:type="spellStart"/>
      <w:r w:rsidRPr="00F410D9">
        <w:rPr>
          <w:rFonts w:asciiTheme="minorHAnsi" w:hAnsiTheme="minorHAnsi" w:cstheme="minorHAnsi"/>
          <w:sz w:val="22"/>
          <w:szCs w:val="22"/>
        </w:rPr>
        <w:t>numerar</w:t>
      </w:r>
      <w:proofErr w:type="spellEnd"/>
      <w:r w:rsidRPr="00F410D9">
        <w:rPr>
          <w:rFonts w:asciiTheme="minorHAnsi" w:hAnsiTheme="minorHAnsi" w:cstheme="minorHAnsi"/>
          <w:sz w:val="22"/>
          <w:szCs w:val="22"/>
        </w:rPr>
        <w:t xml:space="preserve"> – 20 </w:t>
      </w:r>
      <w:proofErr w:type="spellStart"/>
      <w:r w:rsidRPr="00F410D9">
        <w:rPr>
          <w:rFonts w:asciiTheme="minorHAnsi" w:hAnsiTheme="minorHAnsi" w:cstheme="minorHAnsi"/>
          <w:sz w:val="22"/>
          <w:szCs w:val="22"/>
        </w:rPr>
        <w:t>puncte</w:t>
      </w:r>
      <w:proofErr w:type="spellEnd"/>
    </w:p>
    <w:bookmarkEnd w:id="4"/>
    <w:p w14:paraId="708B4C63" w14:textId="77777777" w:rsidR="00F2372C" w:rsidRPr="00F410D9" w:rsidRDefault="00F2372C" w:rsidP="00F2372C">
      <w:pPr>
        <w:pStyle w:val="al"/>
        <w:shd w:val="clear" w:color="auto" w:fill="FFFFFF"/>
        <w:spacing w:before="0" w:beforeAutospacing="0" w:after="150" w:afterAutospacing="0"/>
        <w:jc w:val="both"/>
        <w:rPr>
          <w:rFonts w:asciiTheme="minorHAnsi" w:hAnsiTheme="minorHAnsi" w:cstheme="minorHAnsi"/>
          <w:sz w:val="22"/>
          <w:szCs w:val="22"/>
          <w:u w:val="single"/>
        </w:rPr>
      </w:pPr>
      <w:r w:rsidRPr="00F410D9">
        <w:rPr>
          <w:rFonts w:asciiTheme="minorHAnsi" w:hAnsiTheme="minorHAnsi" w:cstheme="minorHAnsi"/>
          <w:sz w:val="22"/>
          <w:szCs w:val="22"/>
          <w:u w:val="single"/>
        </w:rPr>
        <w:t>BAREM CORECTARE</w:t>
      </w:r>
    </w:p>
    <w:p w14:paraId="2AFE5ED6" w14:textId="77777777" w:rsidR="00F2372C" w:rsidRPr="00F410D9" w:rsidRDefault="00F2372C" w:rsidP="00F2372C">
      <w:pPr>
        <w:pStyle w:val="al"/>
        <w:numPr>
          <w:ilvl w:val="0"/>
          <w:numId w:val="18"/>
        </w:numPr>
        <w:shd w:val="clear" w:color="auto" w:fill="FFFFFF"/>
        <w:spacing w:before="0" w:beforeAutospacing="0" w:after="150" w:afterAutospacing="0"/>
        <w:jc w:val="both"/>
        <w:rPr>
          <w:rFonts w:asciiTheme="minorHAnsi" w:hAnsiTheme="minorHAnsi" w:cstheme="minorHAnsi"/>
          <w:sz w:val="22"/>
          <w:szCs w:val="22"/>
          <w:u w:val="single"/>
        </w:rPr>
      </w:pPr>
      <w:proofErr w:type="spellStart"/>
      <w:r w:rsidRPr="00F410D9">
        <w:rPr>
          <w:rFonts w:asciiTheme="minorHAnsi" w:hAnsiTheme="minorHAnsi" w:cstheme="minorHAnsi"/>
          <w:sz w:val="22"/>
          <w:szCs w:val="22"/>
          <w:u w:val="single"/>
        </w:rPr>
        <w:t>Descrierea</w:t>
      </w:r>
      <w:proofErr w:type="spellEnd"/>
      <w:r w:rsidRPr="00F410D9">
        <w:rPr>
          <w:rFonts w:asciiTheme="minorHAnsi" w:hAnsiTheme="minorHAnsi" w:cstheme="minorHAnsi"/>
          <w:sz w:val="22"/>
          <w:szCs w:val="22"/>
          <w:u w:val="single"/>
        </w:rPr>
        <w:t xml:space="preserve"> </w:t>
      </w:r>
      <w:proofErr w:type="spellStart"/>
      <w:r w:rsidRPr="00F410D9">
        <w:rPr>
          <w:rFonts w:asciiTheme="minorHAnsi" w:hAnsiTheme="minorHAnsi" w:cstheme="minorHAnsi"/>
          <w:sz w:val="22"/>
          <w:szCs w:val="22"/>
          <w:u w:val="single"/>
        </w:rPr>
        <w:t>procesului</w:t>
      </w:r>
      <w:proofErr w:type="spellEnd"/>
      <w:r w:rsidRPr="00F410D9">
        <w:rPr>
          <w:rFonts w:asciiTheme="minorHAnsi" w:hAnsiTheme="minorHAnsi" w:cstheme="minorHAnsi"/>
          <w:sz w:val="22"/>
          <w:szCs w:val="22"/>
          <w:u w:val="single"/>
        </w:rPr>
        <w:t xml:space="preserve"> – </w:t>
      </w:r>
      <w:r w:rsidRPr="00F2372C">
        <w:rPr>
          <w:rFonts w:asciiTheme="minorHAnsi" w:hAnsiTheme="minorHAnsi" w:cstheme="minorHAnsi"/>
          <w:b/>
          <w:bCs/>
          <w:sz w:val="22"/>
          <w:szCs w:val="22"/>
          <w:u w:val="single"/>
        </w:rPr>
        <w:t xml:space="preserve">20 </w:t>
      </w:r>
      <w:proofErr w:type="spellStart"/>
      <w:r w:rsidRPr="00F2372C">
        <w:rPr>
          <w:rFonts w:asciiTheme="minorHAnsi" w:hAnsiTheme="minorHAnsi" w:cstheme="minorHAnsi"/>
          <w:b/>
          <w:bCs/>
          <w:sz w:val="22"/>
          <w:szCs w:val="22"/>
          <w:u w:val="single"/>
        </w:rPr>
        <w:t>puncte</w:t>
      </w:r>
      <w:proofErr w:type="spellEnd"/>
    </w:p>
    <w:p w14:paraId="7B890EBB" w14:textId="77777777" w:rsidR="00F2372C" w:rsidRPr="00393417" w:rsidRDefault="00F2372C" w:rsidP="00F2372C">
      <w:pPr>
        <w:pStyle w:val="al"/>
        <w:shd w:val="clear" w:color="auto" w:fill="FFFFFF"/>
        <w:spacing w:before="0" w:beforeAutospacing="0" w:after="150" w:afterAutospacing="0"/>
        <w:jc w:val="both"/>
        <w:rPr>
          <w:rStyle w:val="sartttl"/>
          <w:rFonts w:asciiTheme="minorHAnsi" w:hAnsiTheme="minorHAnsi" w:cstheme="minorHAnsi"/>
          <w:i/>
          <w:iCs/>
          <w:color w:val="00008B"/>
          <w:sz w:val="22"/>
          <w:szCs w:val="22"/>
          <w:bdr w:val="none" w:sz="0" w:space="0" w:color="auto" w:frame="1"/>
          <w:shd w:val="clear" w:color="auto" w:fill="FFFFFF"/>
        </w:rPr>
      </w:pPr>
      <w:r>
        <w:rPr>
          <w:rStyle w:val="sartttl"/>
          <w:rFonts w:asciiTheme="minorHAnsi" w:hAnsiTheme="minorHAnsi" w:cstheme="minorHAnsi"/>
          <w:i/>
          <w:iCs/>
          <w:color w:val="00008B"/>
          <w:sz w:val="22"/>
          <w:szCs w:val="22"/>
          <w:bdr w:val="none" w:sz="0" w:space="0" w:color="auto" w:frame="1"/>
          <w:shd w:val="clear" w:color="auto" w:fill="FFFFFF"/>
        </w:rPr>
        <w:t>“</w:t>
      </w:r>
      <w:proofErr w:type="spellStart"/>
      <w:r w:rsidRPr="00393417">
        <w:rPr>
          <w:rStyle w:val="sartttl"/>
          <w:rFonts w:asciiTheme="minorHAnsi" w:hAnsiTheme="minorHAnsi" w:cstheme="minorHAnsi"/>
          <w:i/>
          <w:iCs/>
          <w:color w:val="00008B"/>
          <w:sz w:val="22"/>
          <w:szCs w:val="22"/>
          <w:bdr w:val="none" w:sz="0" w:space="0" w:color="auto" w:frame="1"/>
          <w:shd w:val="clear" w:color="auto" w:fill="FFFFFF"/>
        </w:rPr>
        <w:t>Articolul</w:t>
      </w:r>
      <w:proofErr w:type="spellEnd"/>
      <w:r w:rsidRPr="00393417">
        <w:rPr>
          <w:rStyle w:val="sartttl"/>
          <w:rFonts w:asciiTheme="minorHAnsi" w:hAnsiTheme="minorHAnsi" w:cstheme="minorHAnsi"/>
          <w:i/>
          <w:iCs/>
          <w:color w:val="00008B"/>
          <w:sz w:val="22"/>
          <w:szCs w:val="22"/>
          <w:bdr w:val="none" w:sz="0" w:space="0" w:color="auto" w:frame="1"/>
          <w:shd w:val="clear" w:color="auto" w:fill="FFFFFF"/>
        </w:rPr>
        <w:t xml:space="preserve"> 40 </w:t>
      </w:r>
      <w:r w:rsidRPr="00393417">
        <w:rPr>
          <w:rFonts w:asciiTheme="minorHAnsi" w:hAnsiTheme="minorHAnsi" w:cstheme="minorHAnsi"/>
          <w:i/>
          <w:iCs/>
          <w:sz w:val="22"/>
          <w:szCs w:val="22"/>
        </w:rPr>
        <w:t xml:space="preserve">OMFP 1792/2002 </w:t>
      </w:r>
      <w:proofErr w:type="spellStart"/>
      <w:r w:rsidRPr="00393417">
        <w:rPr>
          <w:rFonts w:asciiTheme="minorHAnsi" w:hAnsiTheme="minorHAnsi" w:cstheme="minorHAnsi"/>
          <w:i/>
          <w:iCs/>
          <w:sz w:val="22"/>
          <w:szCs w:val="22"/>
        </w:rPr>
        <w:t>pentru</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aprobarea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Normelor</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metodologice</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privind</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angajarea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lichidarea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ordonanţarea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şi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plata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cheltuielilor</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instituţiilor</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publice</w:t>
      </w:r>
      <w:proofErr w:type="spellEnd"/>
      <w:r w:rsidRPr="00393417">
        <w:rPr>
          <w:rFonts w:asciiTheme="minorHAnsi" w:hAnsiTheme="minorHAnsi" w:cstheme="minorHAnsi"/>
          <w:i/>
          <w:iCs/>
          <w:sz w:val="22"/>
          <w:szCs w:val="22"/>
        </w:rPr>
        <w:t xml:space="preserve">, precum </w:t>
      </w:r>
      <w:proofErr w:type="spellStart"/>
      <w:r w:rsidRPr="00393417">
        <w:rPr>
          <w:rFonts w:asciiTheme="minorHAnsi" w:hAnsiTheme="minorHAnsi" w:cstheme="minorHAnsi"/>
          <w:i/>
          <w:iCs/>
          <w:sz w:val="22"/>
          <w:szCs w:val="22"/>
        </w:rPr>
        <w:t>şi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organizarea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evidenţa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şi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raportarea</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angajamentelor</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bugetare</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şi</w:t>
      </w:r>
      <w:proofErr w:type="spellEnd"/>
      <w:r w:rsidRPr="00393417">
        <w:rPr>
          <w:rFonts w:asciiTheme="minorHAnsi" w:hAnsiTheme="minorHAnsi" w:cstheme="minorHAnsi"/>
          <w:i/>
          <w:iCs/>
          <w:sz w:val="22"/>
          <w:szCs w:val="22"/>
        </w:rPr>
        <w:t xml:space="preserve"> </w:t>
      </w:r>
      <w:proofErr w:type="spellStart"/>
      <w:r w:rsidRPr="00393417">
        <w:rPr>
          <w:rFonts w:asciiTheme="minorHAnsi" w:hAnsiTheme="minorHAnsi" w:cstheme="minorHAnsi"/>
          <w:i/>
          <w:iCs/>
          <w:sz w:val="22"/>
          <w:szCs w:val="22"/>
        </w:rPr>
        <w:t>legale</w:t>
      </w:r>
      <w:proofErr w:type="spellEnd"/>
    </w:p>
    <w:p w14:paraId="540717B7" w14:textId="77777777" w:rsidR="00F2372C" w:rsidRPr="00F410D9" w:rsidRDefault="00F2372C" w:rsidP="00F2372C">
      <w:pPr>
        <w:pStyle w:val="al"/>
        <w:shd w:val="clear" w:color="auto" w:fill="FFFFFF"/>
        <w:spacing w:before="0" w:beforeAutospacing="0" w:after="150" w:afterAutospacing="0"/>
        <w:jc w:val="both"/>
        <w:rPr>
          <w:rStyle w:val="spar"/>
          <w:rFonts w:asciiTheme="minorHAnsi" w:hAnsiTheme="minorHAnsi" w:cstheme="minorHAnsi"/>
          <w:i/>
          <w:iCs/>
          <w:color w:val="000000"/>
          <w:sz w:val="22"/>
          <w:szCs w:val="22"/>
          <w:bdr w:val="none" w:sz="0" w:space="0" w:color="auto" w:frame="1"/>
          <w:shd w:val="clear" w:color="auto" w:fill="FFFFFF"/>
        </w:rPr>
      </w:pP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Evidenta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încasărilor</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şi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plăţilor</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în</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numerar</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se tine cu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ajutorul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registrului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de casa, care se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întocmeşte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de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către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casier</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pe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baza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documentelor</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justificative.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Zilnic</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casierul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totalizează</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operaţiile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din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fiecare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zi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şi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stabileşte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soldul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casei, care se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reportează</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pe fila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următoare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Exemplarul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al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doilea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se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detaseaza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şi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se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preda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compartimentului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financiar-contabil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în</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aceeaşi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zi,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sau</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cel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mai</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tirziu</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a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doua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zi,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împreună</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cu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documentele</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justificative, sub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semnatura</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în</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w:t>
      </w:r>
      <w:proofErr w:type="spellStart"/>
      <w:r w:rsidRPr="00F410D9">
        <w:rPr>
          <w:rStyle w:val="spar"/>
          <w:rFonts w:asciiTheme="minorHAnsi" w:hAnsiTheme="minorHAnsi" w:cstheme="minorHAnsi"/>
          <w:i/>
          <w:iCs/>
          <w:color w:val="000000"/>
          <w:sz w:val="22"/>
          <w:szCs w:val="22"/>
          <w:bdr w:val="none" w:sz="0" w:space="0" w:color="auto" w:frame="1"/>
          <w:shd w:val="clear" w:color="auto" w:fill="FFFFFF"/>
        </w:rPr>
        <w:t>registrul</w:t>
      </w:r>
      <w:proofErr w:type="spellEnd"/>
      <w:r w:rsidRPr="00F410D9">
        <w:rPr>
          <w:rStyle w:val="spar"/>
          <w:rFonts w:asciiTheme="minorHAnsi" w:hAnsiTheme="minorHAnsi" w:cstheme="minorHAnsi"/>
          <w:i/>
          <w:iCs/>
          <w:color w:val="000000"/>
          <w:sz w:val="22"/>
          <w:szCs w:val="22"/>
          <w:bdr w:val="none" w:sz="0" w:space="0" w:color="auto" w:frame="1"/>
          <w:shd w:val="clear" w:color="auto" w:fill="FFFFFF"/>
        </w:rPr>
        <w:t xml:space="preserve"> de casa.”</w:t>
      </w:r>
    </w:p>
    <w:p w14:paraId="2C42CB04" w14:textId="2F25A405" w:rsidR="00F2372C" w:rsidRPr="00F410D9" w:rsidRDefault="00F2372C" w:rsidP="00F2372C">
      <w:pPr>
        <w:shd w:val="clear" w:color="auto" w:fill="FFFFFF"/>
        <w:jc w:val="both"/>
        <w:rPr>
          <w:rFonts w:asciiTheme="minorHAnsi" w:eastAsia="Times New Roman" w:hAnsiTheme="minorHAnsi" w:cstheme="minorHAnsi"/>
          <w:b/>
          <w:bCs/>
          <w:kern w:val="0"/>
        </w:rPr>
      </w:pPr>
    </w:p>
    <w:p w14:paraId="5B227EC4" w14:textId="194325E8" w:rsidR="00BC469C" w:rsidRPr="0016335E" w:rsidRDefault="00BC469C" w:rsidP="00BC469C">
      <w:pPr>
        <w:spacing w:after="0" w:line="276" w:lineRule="auto"/>
        <w:rPr>
          <w:rFonts w:ascii="Times New Roman" w:hAnsi="Times New Roman"/>
          <w:b/>
          <w:noProof w:val="0"/>
          <w:kern w:val="0"/>
        </w:rPr>
      </w:pPr>
      <w:r w:rsidRPr="0016335E">
        <w:rPr>
          <w:rFonts w:ascii="Times New Roman" w:hAnsi="Times New Roman"/>
          <w:b/>
          <w:noProof w:val="0"/>
          <w:kern w:val="0"/>
        </w:rPr>
        <w:t xml:space="preserve">Subiectul 1 = </w:t>
      </w:r>
      <w:r w:rsidR="00F2372C">
        <w:rPr>
          <w:rFonts w:ascii="Times New Roman" w:hAnsi="Times New Roman"/>
          <w:b/>
          <w:noProof w:val="0"/>
          <w:kern w:val="0"/>
        </w:rPr>
        <w:t>5</w:t>
      </w:r>
      <w:r w:rsidRPr="0016335E">
        <w:rPr>
          <w:rFonts w:ascii="Times New Roman" w:hAnsi="Times New Roman"/>
          <w:b/>
          <w:noProof w:val="0"/>
          <w:kern w:val="0"/>
        </w:rPr>
        <w:t xml:space="preserve"> p</w:t>
      </w:r>
      <w:r w:rsidR="00C36D72">
        <w:rPr>
          <w:rFonts w:ascii="Times New Roman" w:hAnsi="Times New Roman"/>
          <w:b/>
          <w:noProof w:val="0"/>
          <w:kern w:val="0"/>
        </w:rPr>
        <w:t>uncte</w:t>
      </w:r>
    </w:p>
    <w:p w14:paraId="55661AD7" w14:textId="76D998A5" w:rsidR="00BC469C" w:rsidRPr="0016335E" w:rsidRDefault="00BC469C" w:rsidP="00BC469C">
      <w:pPr>
        <w:spacing w:after="0" w:line="276" w:lineRule="auto"/>
        <w:rPr>
          <w:rFonts w:ascii="Times New Roman" w:hAnsi="Times New Roman"/>
          <w:b/>
          <w:noProof w:val="0"/>
          <w:kern w:val="0"/>
        </w:rPr>
      </w:pPr>
      <w:r w:rsidRPr="0016335E">
        <w:rPr>
          <w:rFonts w:ascii="Times New Roman" w:hAnsi="Times New Roman"/>
          <w:b/>
          <w:noProof w:val="0"/>
          <w:kern w:val="0"/>
        </w:rPr>
        <w:lastRenderedPageBreak/>
        <w:t xml:space="preserve">Subiectul 2 = </w:t>
      </w:r>
      <w:r w:rsidR="00452380" w:rsidRPr="0016335E">
        <w:rPr>
          <w:rFonts w:ascii="Times New Roman" w:hAnsi="Times New Roman"/>
          <w:b/>
          <w:noProof w:val="0"/>
          <w:kern w:val="0"/>
        </w:rPr>
        <w:t>2</w:t>
      </w:r>
      <w:r w:rsidR="00F2372C">
        <w:rPr>
          <w:rFonts w:ascii="Times New Roman" w:hAnsi="Times New Roman"/>
          <w:b/>
          <w:noProof w:val="0"/>
          <w:kern w:val="0"/>
        </w:rPr>
        <w:t xml:space="preserve">5 </w:t>
      </w:r>
      <w:r w:rsidRPr="0016335E">
        <w:rPr>
          <w:rFonts w:ascii="Times New Roman" w:hAnsi="Times New Roman"/>
          <w:b/>
          <w:noProof w:val="0"/>
          <w:kern w:val="0"/>
        </w:rPr>
        <w:t xml:space="preserve"> p</w:t>
      </w:r>
      <w:r w:rsidR="00C36D72">
        <w:rPr>
          <w:rFonts w:ascii="Times New Roman" w:hAnsi="Times New Roman"/>
          <w:b/>
          <w:noProof w:val="0"/>
          <w:kern w:val="0"/>
        </w:rPr>
        <w:t>uncte</w:t>
      </w:r>
    </w:p>
    <w:p w14:paraId="49208AB0" w14:textId="3F952ACA" w:rsidR="00BC469C" w:rsidRDefault="00BC469C" w:rsidP="00BC469C">
      <w:pPr>
        <w:spacing w:after="0" w:line="276" w:lineRule="auto"/>
        <w:rPr>
          <w:rFonts w:ascii="Times New Roman" w:hAnsi="Times New Roman"/>
          <w:b/>
          <w:noProof w:val="0"/>
          <w:kern w:val="0"/>
        </w:rPr>
      </w:pPr>
      <w:r w:rsidRPr="0016335E">
        <w:rPr>
          <w:rFonts w:ascii="Times New Roman" w:hAnsi="Times New Roman"/>
          <w:b/>
          <w:noProof w:val="0"/>
          <w:kern w:val="0"/>
        </w:rPr>
        <w:t xml:space="preserve">Subiectul 3 = </w:t>
      </w:r>
      <w:r w:rsidR="00F2372C">
        <w:rPr>
          <w:rFonts w:ascii="Times New Roman" w:hAnsi="Times New Roman"/>
          <w:b/>
          <w:noProof w:val="0"/>
          <w:kern w:val="0"/>
        </w:rPr>
        <w:t>20</w:t>
      </w:r>
      <w:r w:rsidRPr="0016335E">
        <w:rPr>
          <w:rFonts w:ascii="Times New Roman" w:hAnsi="Times New Roman"/>
          <w:b/>
          <w:noProof w:val="0"/>
          <w:kern w:val="0"/>
        </w:rPr>
        <w:t xml:space="preserve"> p</w:t>
      </w:r>
      <w:r w:rsidR="00C36D72">
        <w:rPr>
          <w:rFonts w:ascii="Times New Roman" w:hAnsi="Times New Roman"/>
          <w:b/>
          <w:noProof w:val="0"/>
          <w:kern w:val="0"/>
        </w:rPr>
        <w:t>uncte</w:t>
      </w:r>
    </w:p>
    <w:p w14:paraId="44316598" w14:textId="03A4D6C6" w:rsidR="00F2372C" w:rsidRDefault="00F2372C" w:rsidP="00BC469C">
      <w:pPr>
        <w:spacing w:after="0" w:line="276" w:lineRule="auto"/>
        <w:rPr>
          <w:rFonts w:ascii="Times New Roman" w:hAnsi="Times New Roman"/>
          <w:b/>
          <w:noProof w:val="0"/>
          <w:kern w:val="0"/>
        </w:rPr>
      </w:pPr>
      <w:r>
        <w:rPr>
          <w:rFonts w:ascii="Times New Roman" w:hAnsi="Times New Roman"/>
          <w:b/>
          <w:noProof w:val="0"/>
          <w:kern w:val="0"/>
        </w:rPr>
        <w:t>Subiectul 4 = 30 puncte</w:t>
      </w:r>
    </w:p>
    <w:p w14:paraId="798F6CC6" w14:textId="3AFFC65F" w:rsidR="00F2372C" w:rsidRPr="0016335E" w:rsidRDefault="00F2372C" w:rsidP="00BC469C">
      <w:pPr>
        <w:spacing w:after="0" w:line="276" w:lineRule="auto"/>
        <w:rPr>
          <w:rFonts w:ascii="Times New Roman" w:hAnsi="Times New Roman"/>
          <w:b/>
          <w:noProof w:val="0"/>
          <w:kern w:val="0"/>
        </w:rPr>
      </w:pPr>
      <w:r>
        <w:rPr>
          <w:rFonts w:ascii="Times New Roman" w:hAnsi="Times New Roman"/>
          <w:b/>
          <w:noProof w:val="0"/>
          <w:kern w:val="0"/>
        </w:rPr>
        <w:t>Subiectul 5 = 20 puncte</w:t>
      </w:r>
    </w:p>
    <w:p w14:paraId="007560F3" w14:textId="77777777" w:rsidR="00BC469C" w:rsidRPr="0016335E" w:rsidRDefault="00BC469C" w:rsidP="00BC469C">
      <w:pPr>
        <w:spacing w:after="0" w:line="276" w:lineRule="auto"/>
        <w:rPr>
          <w:rFonts w:ascii="Times New Roman" w:hAnsi="Times New Roman"/>
          <w:b/>
          <w:noProof w:val="0"/>
          <w:kern w:val="0"/>
        </w:rPr>
      </w:pPr>
      <w:r w:rsidRPr="0016335E">
        <w:rPr>
          <w:rFonts w:ascii="Times New Roman" w:hAnsi="Times New Roman"/>
          <w:noProof w:val="0"/>
          <w:kern w:val="0"/>
        </w:rPr>
        <w:t>______________</w:t>
      </w:r>
    </w:p>
    <w:p w14:paraId="32150A0B" w14:textId="157E9B19" w:rsidR="00BC469C" w:rsidRPr="0016335E" w:rsidRDefault="00BC469C" w:rsidP="00BC469C">
      <w:pPr>
        <w:spacing w:after="0" w:line="276" w:lineRule="auto"/>
        <w:jc w:val="both"/>
        <w:rPr>
          <w:rFonts w:ascii="Times New Roman" w:eastAsia="Times New Roman" w:hAnsi="Times New Roman"/>
          <w:b/>
          <w:noProof w:val="0"/>
          <w:kern w:val="0"/>
        </w:rPr>
      </w:pPr>
      <w:r w:rsidRPr="0016335E">
        <w:rPr>
          <w:rFonts w:ascii="Times New Roman" w:eastAsia="Times New Roman" w:hAnsi="Times New Roman"/>
          <w:b/>
          <w:noProof w:val="0"/>
          <w:kern w:val="0"/>
        </w:rPr>
        <w:t>TOTAL      = 100 p</w:t>
      </w:r>
      <w:r w:rsidR="00C36D72">
        <w:rPr>
          <w:rFonts w:ascii="Times New Roman" w:eastAsia="Times New Roman" w:hAnsi="Times New Roman"/>
          <w:b/>
          <w:noProof w:val="0"/>
          <w:kern w:val="0"/>
        </w:rPr>
        <w:t>uncte</w:t>
      </w:r>
    </w:p>
    <w:p w14:paraId="6C2F1193" w14:textId="77777777" w:rsidR="00BC469C" w:rsidRPr="0016335E" w:rsidRDefault="00BC469C" w:rsidP="00BC469C">
      <w:pPr>
        <w:spacing w:after="0" w:line="276" w:lineRule="auto"/>
        <w:jc w:val="both"/>
        <w:rPr>
          <w:rFonts w:ascii="Times New Roman" w:eastAsia="Times New Roman" w:hAnsi="Times New Roman"/>
          <w:b/>
          <w:noProof w:val="0"/>
          <w:kern w:val="0"/>
        </w:rPr>
      </w:pPr>
    </w:p>
    <w:p w14:paraId="70D7B10F" w14:textId="77777777" w:rsidR="00452380" w:rsidRPr="0016335E" w:rsidRDefault="00452380" w:rsidP="0016335E">
      <w:pPr>
        <w:spacing w:line="240" w:lineRule="auto"/>
        <w:rPr>
          <w:rFonts w:ascii="Times New Roman" w:hAnsi="Times New Roman"/>
        </w:rPr>
      </w:pPr>
      <w:r w:rsidRPr="0016335E">
        <w:rPr>
          <w:rFonts w:ascii="Times New Roman" w:hAnsi="Times New Roman"/>
        </w:rPr>
        <w:t>Comisia de examen:</w:t>
      </w:r>
    </w:p>
    <w:p w14:paraId="1DB0792C" w14:textId="501FC180" w:rsidR="00452380" w:rsidRPr="0016335E" w:rsidRDefault="00452380" w:rsidP="0016335E">
      <w:pPr>
        <w:autoSpaceDE w:val="0"/>
        <w:autoSpaceDN w:val="0"/>
        <w:adjustRightInd w:val="0"/>
        <w:spacing w:after="0" w:line="240" w:lineRule="auto"/>
        <w:ind w:left="360"/>
        <w:rPr>
          <w:rFonts w:ascii="Times New Roman" w:hAnsi="Times New Roman"/>
          <w:iCs/>
        </w:rPr>
      </w:pPr>
      <w:r w:rsidRPr="0016335E">
        <w:rPr>
          <w:rFonts w:ascii="Times New Roman" w:hAnsi="Times New Roman"/>
          <w:iCs/>
        </w:rPr>
        <w:t xml:space="preserve">Președinte – </w:t>
      </w:r>
      <w:r w:rsidR="00F2372C" w:rsidRPr="0016335E">
        <w:rPr>
          <w:rFonts w:ascii="Times New Roman" w:hAnsi="Times New Roman"/>
          <w:iCs/>
        </w:rPr>
        <w:t xml:space="preserve">Georgeta Țugui </w:t>
      </w:r>
      <w:r w:rsidRPr="0016335E">
        <w:rPr>
          <w:rFonts w:ascii="Times New Roman" w:hAnsi="Times New Roman"/>
          <w:iCs/>
        </w:rPr>
        <w:t>- consilier superior    _____________________</w:t>
      </w:r>
    </w:p>
    <w:p w14:paraId="1625560B" w14:textId="77777777" w:rsidR="00452380" w:rsidRPr="0016335E" w:rsidRDefault="00452380" w:rsidP="0016335E">
      <w:pPr>
        <w:autoSpaceDE w:val="0"/>
        <w:autoSpaceDN w:val="0"/>
        <w:adjustRightInd w:val="0"/>
        <w:spacing w:after="0" w:line="240" w:lineRule="auto"/>
        <w:ind w:left="360"/>
        <w:rPr>
          <w:rFonts w:ascii="Times New Roman" w:hAnsi="Times New Roman"/>
          <w:iCs/>
        </w:rPr>
      </w:pPr>
    </w:p>
    <w:p w14:paraId="31629B4B" w14:textId="77777777" w:rsidR="00452380" w:rsidRPr="0016335E" w:rsidRDefault="00452380" w:rsidP="0016335E">
      <w:pPr>
        <w:autoSpaceDE w:val="0"/>
        <w:autoSpaceDN w:val="0"/>
        <w:adjustRightInd w:val="0"/>
        <w:spacing w:after="0" w:line="240" w:lineRule="auto"/>
        <w:ind w:left="360"/>
        <w:rPr>
          <w:rFonts w:ascii="Times New Roman" w:hAnsi="Times New Roman"/>
          <w:iCs/>
        </w:rPr>
      </w:pPr>
      <w:r w:rsidRPr="0016335E">
        <w:rPr>
          <w:rFonts w:ascii="Times New Roman" w:hAnsi="Times New Roman"/>
          <w:iCs/>
        </w:rPr>
        <w:t>Membru- Carmen Văduva – consilier   superior         ______________________</w:t>
      </w:r>
    </w:p>
    <w:p w14:paraId="2EEC6809" w14:textId="77777777" w:rsidR="00452380" w:rsidRPr="0016335E" w:rsidRDefault="00452380" w:rsidP="0016335E">
      <w:pPr>
        <w:autoSpaceDE w:val="0"/>
        <w:autoSpaceDN w:val="0"/>
        <w:adjustRightInd w:val="0"/>
        <w:spacing w:after="0" w:line="240" w:lineRule="auto"/>
        <w:ind w:left="360"/>
        <w:rPr>
          <w:rFonts w:ascii="Times New Roman" w:hAnsi="Times New Roman"/>
          <w:iCs/>
        </w:rPr>
      </w:pPr>
      <w:r w:rsidRPr="0016335E">
        <w:rPr>
          <w:rFonts w:ascii="Times New Roman" w:hAnsi="Times New Roman"/>
          <w:iCs/>
        </w:rPr>
        <w:t xml:space="preserve">            </w:t>
      </w:r>
    </w:p>
    <w:p w14:paraId="3E5FE84D" w14:textId="25E79BDF" w:rsidR="00452380" w:rsidRPr="0016335E" w:rsidRDefault="00452380" w:rsidP="0016335E">
      <w:pPr>
        <w:autoSpaceDE w:val="0"/>
        <w:autoSpaceDN w:val="0"/>
        <w:adjustRightInd w:val="0"/>
        <w:spacing w:after="0" w:line="240" w:lineRule="auto"/>
        <w:ind w:left="360"/>
        <w:rPr>
          <w:rFonts w:ascii="Times New Roman" w:hAnsi="Times New Roman"/>
          <w:iCs/>
        </w:rPr>
      </w:pPr>
      <w:r w:rsidRPr="0016335E">
        <w:rPr>
          <w:rFonts w:ascii="Times New Roman" w:hAnsi="Times New Roman"/>
          <w:iCs/>
        </w:rPr>
        <w:t>Membru</w:t>
      </w:r>
      <w:r w:rsidR="00F2372C">
        <w:rPr>
          <w:rFonts w:ascii="Times New Roman" w:hAnsi="Times New Roman"/>
          <w:iCs/>
        </w:rPr>
        <w:t xml:space="preserve">—Mariana Neamțu - </w:t>
      </w:r>
      <w:r w:rsidRPr="0016335E">
        <w:rPr>
          <w:rFonts w:ascii="Times New Roman" w:hAnsi="Times New Roman"/>
          <w:iCs/>
        </w:rPr>
        <w:t>consilier superior _____________________</w:t>
      </w:r>
    </w:p>
    <w:p w14:paraId="005FB34F" w14:textId="77777777" w:rsidR="00452380" w:rsidRPr="0016335E" w:rsidRDefault="00452380" w:rsidP="0016335E">
      <w:pPr>
        <w:tabs>
          <w:tab w:val="left" w:pos="8535"/>
        </w:tabs>
        <w:spacing w:after="0" w:line="240" w:lineRule="auto"/>
        <w:jc w:val="both"/>
        <w:rPr>
          <w:rFonts w:ascii="Times New Roman" w:hAnsi="Times New Roman"/>
        </w:rPr>
      </w:pPr>
    </w:p>
    <w:p w14:paraId="726E8F4D" w14:textId="77777777" w:rsidR="00452380" w:rsidRPr="0016335E" w:rsidRDefault="00452380" w:rsidP="0016335E">
      <w:pPr>
        <w:tabs>
          <w:tab w:val="left" w:pos="8535"/>
        </w:tabs>
        <w:spacing w:after="0" w:line="240" w:lineRule="auto"/>
        <w:jc w:val="both"/>
        <w:rPr>
          <w:rFonts w:ascii="Times New Roman" w:hAnsi="Times New Roman"/>
        </w:rPr>
      </w:pPr>
      <w:r w:rsidRPr="0016335E">
        <w:rPr>
          <w:rFonts w:ascii="Times New Roman" w:hAnsi="Times New Roman"/>
        </w:rPr>
        <w:t xml:space="preserve">Secretar comisie : </w:t>
      </w:r>
    </w:p>
    <w:p w14:paraId="167C6042" w14:textId="7F797BDC" w:rsidR="00452380" w:rsidRPr="0016335E" w:rsidRDefault="00452380" w:rsidP="0016335E">
      <w:pPr>
        <w:tabs>
          <w:tab w:val="left" w:pos="8535"/>
        </w:tabs>
        <w:spacing w:after="0" w:line="240" w:lineRule="auto"/>
        <w:jc w:val="both"/>
        <w:rPr>
          <w:rFonts w:ascii="Times New Roman" w:eastAsia="Times New Roman" w:hAnsi="Times New Roman"/>
          <w:noProof w:val="0"/>
          <w:kern w:val="0"/>
          <w:lang w:val="en-US"/>
        </w:rPr>
      </w:pPr>
      <w:r w:rsidRPr="0016335E">
        <w:rPr>
          <w:rFonts w:ascii="Times New Roman" w:hAnsi="Times New Roman"/>
        </w:rPr>
        <w:t>Ștefănescu Roxana – consilier superior  _________________________</w:t>
      </w:r>
    </w:p>
    <w:p w14:paraId="3C857967" w14:textId="77777777" w:rsidR="00452380" w:rsidRPr="0016335E" w:rsidRDefault="00452380" w:rsidP="0016335E">
      <w:pPr>
        <w:spacing w:line="240" w:lineRule="auto"/>
        <w:rPr>
          <w:rFonts w:ascii="Times New Roman" w:hAnsi="Times New Roman"/>
        </w:rPr>
      </w:pPr>
    </w:p>
    <w:sectPr w:rsidR="00452380" w:rsidRPr="0016335E" w:rsidSect="00155B37">
      <w:footerReference w:type="default" r:id="rId10"/>
      <w:pgSz w:w="11907" w:h="16840" w:code="9"/>
      <w:pgMar w:top="142" w:right="567" w:bottom="284" w:left="993"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39EA" w14:textId="77777777" w:rsidR="00155B37" w:rsidRDefault="00155B37" w:rsidP="00EB25DE">
      <w:pPr>
        <w:spacing w:after="0" w:line="240" w:lineRule="auto"/>
      </w:pPr>
      <w:r>
        <w:separator/>
      </w:r>
    </w:p>
  </w:endnote>
  <w:endnote w:type="continuationSeparator" w:id="0">
    <w:p w14:paraId="78883561" w14:textId="77777777" w:rsidR="00155B37" w:rsidRDefault="00155B37" w:rsidP="00EB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_TimesNewRoman">
    <w:altName w:val="Courier New"/>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53D1" w14:textId="77777777" w:rsidR="00EB25DE" w:rsidRPr="00954FD8" w:rsidRDefault="00EB25DE" w:rsidP="00223DE1">
    <w:pPr>
      <w:pStyle w:val="Footer"/>
      <w:tabs>
        <w:tab w:val="clear" w:pos="4680"/>
      </w:tabs>
      <w:rPr>
        <w:rFonts w:ascii="Trebuchet MS" w:hAnsi="Trebuchet MS"/>
        <w:sz w:val="14"/>
        <w:szCs w:val="16"/>
      </w:rPr>
    </w:pPr>
    <w:r w:rsidRPr="00954FD8">
      <w:rPr>
        <w:rFonts w:ascii="Trebuchet MS" w:hAnsi="Trebuchet MS"/>
        <w:sz w:val="14"/>
        <w:szCs w:val="16"/>
      </w:rPr>
      <w:t>Str. Gheorghe Doja, Nr.2, Craiova, Dolj</w:t>
    </w:r>
  </w:p>
  <w:p w14:paraId="3B6665B9" w14:textId="77777777" w:rsidR="00EB25DE" w:rsidRPr="00954FD8" w:rsidRDefault="00EB25DE" w:rsidP="00EB25DE">
    <w:pPr>
      <w:pStyle w:val="Footer"/>
      <w:rPr>
        <w:rFonts w:ascii="Trebuchet MS" w:hAnsi="Trebuchet MS"/>
        <w:sz w:val="14"/>
        <w:szCs w:val="16"/>
      </w:rPr>
    </w:pPr>
    <w:r w:rsidRPr="00954FD8">
      <w:rPr>
        <w:rFonts w:ascii="Trebuchet MS" w:hAnsi="Trebuchet MS"/>
        <w:sz w:val="14"/>
        <w:szCs w:val="16"/>
      </w:rPr>
      <w:t>Tel./Fax : 0251-431806</w:t>
    </w:r>
  </w:p>
  <w:p w14:paraId="62593A27" w14:textId="77777777" w:rsidR="00EB25DE" w:rsidRPr="00954FD8" w:rsidRDefault="00EB25DE" w:rsidP="00EB25DE">
    <w:pPr>
      <w:pStyle w:val="Footer"/>
      <w:rPr>
        <w:rFonts w:ascii="Trebuchet MS" w:hAnsi="Trebuchet MS"/>
        <w:b/>
        <w:sz w:val="14"/>
        <w:szCs w:val="16"/>
      </w:rPr>
    </w:pPr>
    <w:r w:rsidRPr="00954FD8">
      <w:rPr>
        <w:rFonts w:ascii="Trebuchet MS" w:hAnsi="Trebuchet MS"/>
        <w:b/>
        <w:sz w:val="14"/>
        <w:szCs w:val="16"/>
      </w:rPr>
      <w:t xml:space="preserve">www.djst.ro </w:t>
    </w:r>
  </w:p>
  <w:p w14:paraId="1418E31B" w14:textId="77777777" w:rsidR="00EB25DE" w:rsidRPr="00954FD8" w:rsidRDefault="00EB25DE" w:rsidP="00EB25DE">
    <w:pPr>
      <w:pStyle w:val="Footer"/>
      <w:rPr>
        <w:rFonts w:ascii="Trebuchet MS" w:hAnsi="Trebuchet MS"/>
        <w:b/>
        <w:sz w:val="14"/>
        <w:szCs w:val="16"/>
      </w:rPr>
    </w:pPr>
    <w:r w:rsidRPr="00954FD8">
      <w:rPr>
        <w:rFonts w:ascii="Trebuchet MS" w:hAnsi="Trebuchet MS"/>
        <w:b/>
        <w:sz w:val="14"/>
        <w:szCs w:val="16"/>
      </w:rPr>
      <w:t>www.mts.ro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9F72" w14:textId="77777777" w:rsidR="00155B37" w:rsidRDefault="00155B37" w:rsidP="00EB25DE">
      <w:pPr>
        <w:spacing w:after="0" w:line="240" w:lineRule="auto"/>
      </w:pPr>
      <w:r>
        <w:separator/>
      </w:r>
    </w:p>
  </w:footnote>
  <w:footnote w:type="continuationSeparator" w:id="0">
    <w:p w14:paraId="570FCF79" w14:textId="77777777" w:rsidR="00155B37" w:rsidRDefault="00155B37" w:rsidP="00EB2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2E8"/>
    <w:multiLevelType w:val="hybridMultilevel"/>
    <w:tmpl w:val="719AA432"/>
    <w:lvl w:ilvl="0" w:tplc="7E0C1A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54F01"/>
    <w:multiLevelType w:val="hybridMultilevel"/>
    <w:tmpl w:val="8D428538"/>
    <w:lvl w:ilvl="0" w:tplc="8BDE43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E6F30"/>
    <w:multiLevelType w:val="hybridMultilevel"/>
    <w:tmpl w:val="F0F0C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77BA1"/>
    <w:multiLevelType w:val="hybridMultilevel"/>
    <w:tmpl w:val="DF985538"/>
    <w:lvl w:ilvl="0" w:tplc="040ED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A605B"/>
    <w:multiLevelType w:val="hybridMultilevel"/>
    <w:tmpl w:val="FFFFFFFF"/>
    <w:lvl w:ilvl="0" w:tplc="9170009C">
      <w:start w:val="13"/>
      <w:numFmt w:val="decimal"/>
      <w:lvlText w:val="%1"/>
      <w:lvlJc w:val="left"/>
      <w:pPr>
        <w:ind w:left="42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A408449E">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B3567268">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8FAC3B64">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E7E0348C">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629A0BFA">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FA68F6E2">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D2FE052C">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A90A54F4">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5" w15:restartNumberingAfterBreak="0">
    <w:nsid w:val="3AF75017"/>
    <w:multiLevelType w:val="hybridMultilevel"/>
    <w:tmpl w:val="70EC6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D4CAB"/>
    <w:multiLevelType w:val="hybridMultilevel"/>
    <w:tmpl w:val="FFFFFFFF"/>
    <w:lvl w:ilvl="0" w:tplc="1D0EF3B0">
      <w:start w:val="32"/>
      <w:numFmt w:val="decimal"/>
      <w:lvlText w:val="%1"/>
      <w:lvlJc w:val="left"/>
      <w:pPr>
        <w:ind w:left="37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1" w:tplc="5CBCFD52">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2" w:tplc="E88CE56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3" w:tplc="19762EC0">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4" w:tplc="0A082264">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5" w:tplc="D1AC5514">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6" w:tplc="4258923C">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7" w:tplc="AF90B8B2">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lvl w:ilvl="8" w:tplc="285A9096">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superscript"/>
      </w:rPr>
    </w:lvl>
  </w:abstractNum>
  <w:abstractNum w:abstractNumId="7" w15:restartNumberingAfterBreak="0">
    <w:nsid w:val="521C4426"/>
    <w:multiLevelType w:val="hybridMultilevel"/>
    <w:tmpl w:val="00E81DBE"/>
    <w:lvl w:ilvl="0" w:tplc="DB0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D1882"/>
    <w:multiLevelType w:val="hybridMultilevel"/>
    <w:tmpl w:val="39340C98"/>
    <w:lvl w:ilvl="0" w:tplc="F164241E">
      <w:start w:val="1"/>
      <w:numFmt w:val="lowerLetter"/>
      <w:lvlText w:val="%1)"/>
      <w:lvlJc w:val="left"/>
      <w:pPr>
        <w:tabs>
          <w:tab w:val="num" w:pos="360"/>
        </w:tabs>
        <w:ind w:left="360" w:hanging="360"/>
      </w:pPr>
    </w:lvl>
    <w:lvl w:ilvl="1" w:tplc="914C727A">
      <w:start w:val="1"/>
      <w:numFmt w:val="bullet"/>
      <w:lvlText w:val="-"/>
      <w:lvlJc w:val="left"/>
      <w:pPr>
        <w:tabs>
          <w:tab w:val="num" w:pos="1080"/>
        </w:tabs>
        <w:ind w:left="1080" w:hanging="360"/>
      </w:pPr>
      <w:rPr>
        <w:rFonts w:ascii="_TimesNewRoman" w:eastAsia="Times New Roman" w:hAnsi="_TimesNewRoman" w:cs="Times New Roman" w:hint="default"/>
      </w:r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9" w15:restartNumberingAfterBreak="0">
    <w:nsid w:val="60915A4F"/>
    <w:multiLevelType w:val="hybridMultilevel"/>
    <w:tmpl w:val="67C66E90"/>
    <w:lvl w:ilvl="0" w:tplc="EF0079B6">
      <w:start w:val="1"/>
      <w:numFmt w:val="lowerLetter"/>
      <w:lvlText w:val="%1)"/>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96DCF"/>
    <w:multiLevelType w:val="hybridMultilevel"/>
    <w:tmpl w:val="10FAA090"/>
    <w:lvl w:ilvl="0" w:tplc="09AE9A3A">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F3DA4"/>
    <w:multiLevelType w:val="hybridMultilevel"/>
    <w:tmpl w:val="09F8AFB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71C00"/>
    <w:multiLevelType w:val="hybridMultilevel"/>
    <w:tmpl w:val="E33AC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02C6E"/>
    <w:multiLevelType w:val="hybridMultilevel"/>
    <w:tmpl w:val="00E81DBE"/>
    <w:lvl w:ilvl="0" w:tplc="DB0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53452D"/>
    <w:multiLevelType w:val="hybridMultilevel"/>
    <w:tmpl w:val="088E9142"/>
    <w:lvl w:ilvl="0" w:tplc="4DCA9838">
      <w:start w:val="2"/>
      <w:numFmt w:val="bullet"/>
      <w:lvlText w:val="-"/>
      <w:lvlJc w:val="left"/>
      <w:pPr>
        <w:ind w:left="720" w:hanging="360"/>
      </w:pPr>
      <w:rPr>
        <w:rFonts w:ascii="Times New Roman" w:eastAsia="Times New Roman" w:hAnsi="Times New Roman" w:cs="Times New Roman" w:hint="default"/>
        <w:color w:val="5B6A8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B6B7F"/>
    <w:multiLevelType w:val="hybridMultilevel"/>
    <w:tmpl w:val="ED1CFADA"/>
    <w:lvl w:ilvl="0" w:tplc="7E4001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F7DB5"/>
    <w:multiLevelType w:val="hybridMultilevel"/>
    <w:tmpl w:val="D71C102A"/>
    <w:lvl w:ilvl="0" w:tplc="753E49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713138">
    <w:abstractNumId w:val="15"/>
  </w:num>
  <w:num w:numId="2" w16cid:durableId="348876260">
    <w:abstractNumId w:val="10"/>
  </w:num>
  <w:num w:numId="3" w16cid:durableId="19149708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2108201">
    <w:abstractNumId w:val="8"/>
  </w:num>
  <w:num w:numId="5" w16cid:durableId="1066683330">
    <w:abstractNumId w:val="7"/>
  </w:num>
  <w:num w:numId="6" w16cid:durableId="1854607609">
    <w:abstractNumId w:val="13"/>
  </w:num>
  <w:num w:numId="7" w16cid:durableId="2067758784">
    <w:abstractNumId w:val="4"/>
  </w:num>
  <w:num w:numId="8" w16cid:durableId="1604846618">
    <w:abstractNumId w:val="6"/>
  </w:num>
  <w:num w:numId="9" w16cid:durableId="2024623433">
    <w:abstractNumId w:val="2"/>
  </w:num>
  <w:num w:numId="10" w16cid:durableId="1458571925">
    <w:abstractNumId w:val="12"/>
  </w:num>
  <w:num w:numId="11" w16cid:durableId="1401753960">
    <w:abstractNumId w:val="11"/>
  </w:num>
  <w:num w:numId="12" w16cid:durableId="1511719602">
    <w:abstractNumId w:val="5"/>
  </w:num>
  <w:num w:numId="13" w16cid:durableId="1151599603">
    <w:abstractNumId w:val="3"/>
  </w:num>
  <w:num w:numId="14" w16cid:durableId="2137405515">
    <w:abstractNumId w:val="9"/>
  </w:num>
  <w:num w:numId="15" w16cid:durableId="363797430">
    <w:abstractNumId w:val="16"/>
  </w:num>
  <w:num w:numId="16" w16cid:durableId="1732540080">
    <w:abstractNumId w:val="1"/>
  </w:num>
  <w:num w:numId="17" w16cid:durableId="602810756">
    <w:abstractNumId w:val="0"/>
  </w:num>
  <w:num w:numId="18" w16cid:durableId="1594243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E3"/>
    <w:rsid w:val="00004C1E"/>
    <w:rsid w:val="00041339"/>
    <w:rsid w:val="00043B58"/>
    <w:rsid w:val="00056851"/>
    <w:rsid w:val="00061DB5"/>
    <w:rsid w:val="000B3964"/>
    <w:rsid w:val="000D5159"/>
    <w:rsid w:val="000F1E90"/>
    <w:rsid w:val="000F3365"/>
    <w:rsid w:val="00100AC2"/>
    <w:rsid w:val="00155B37"/>
    <w:rsid w:val="0016335E"/>
    <w:rsid w:val="001C0DA6"/>
    <w:rsid w:val="00223DE1"/>
    <w:rsid w:val="00234812"/>
    <w:rsid w:val="00264781"/>
    <w:rsid w:val="00276C32"/>
    <w:rsid w:val="00284850"/>
    <w:rsid w:val="002E43FC"/>
    <w:rsid w:val="002E5982"/>
    <w:rsid w:val="00302D4F"/>
    <w:rsid w:val="003148B6"/>
    <w:rsid w:val="00324EE3"/>
    <w:rsid w:val="003E5ED1"/>
    <w:rsid w:val="00452380"/>
    <w:rsid w:val="00577A25"/>
    <w:rsid w:val="00580A0A"/>
    <w:rsid w:val="005A4579"/>
    <w:rsid w:val="005B06CF"/>
    <w:rsid w:val="005F7C52"/>
    <w:rsid w:val="00607E73"/>
    <w:rsid w:val="0062286F"/>
    <w:rsid w:val="00636733"/>
    <w:rsid w:val="00663019"/>
    <w:rsid w:val="00675FE3"/>
    <w:rsid w:val="006D1F9B"/>
    <w:rsid w:val="006E59A7"/>
    <w:rsid w:val="00783C2B"/>
    <w:rsid w:val="007C177F"/>
    <w:rsid w:val="00806476"/>
    <w:rsid w:val="0085027B"/>
    <w:rsid w:val="00876C3D"/>
    <w:rsid w:val="008D4242"/>
    <w:rsid w:val="008E1050"/>
    <w:rsid w:val="00903643"/>
    <w:rsid w:val="00914FA4"/>
    <w:rsid w:val="0092276A"/>
    <w:rsid w:val="00941F75"/>
    <w:rsid w:val="009C3B0E"/>
    <w:rsid w:val="009C5794"/>
    <w:rsid w:val="009E2A1B"/>
    <w:rsid w:val="009F7423"/>
    <w:rsid w:val="00A3103D"/>
    <w:rsid w:val="00A647FC"/>
    <w:rsid w:val="00A70A8F"/>
    <w:rsid w:val="00A96A03"/>
    <w:rsid w:val="00AA3EEE"/>
    <w:rsid w:val="00AB1440"/>
    <w:rsid w:val="00AE6761"/>
    <w:rsid w:val="00B21D7A"/>
    <w:rsid w:val="00BA15C3"/>
    <w:rsid w:val="00BB1912"/>
    <w:rsid w:val="00BC469C"/>
    <w:rsid w:val="00BD5C0E"/>
    <w:rsid w:val="00C1268C"/>
    <w:rsid w:val="00C36D72"/>
    <w:rsid w:val="00C90C9F"/>
    <w:rsid w:val="00CD4051"/>
    <w:rsid w:val="00D571DD"/>
    <w:rsid w:val="00DC7F02"/>
    <w:rsid w:val="00DF22F9"/>
    <w:rsid w:val="00DF318E"/>
    <w:rsid w:val="00EB25DE"/>
    <w:rsid w:val="00EB57C8"/>
    <w:rsid w:val="00EF171B"/>
    <w:rsid w:val="00F2372C"/>
    <w:rsid w:val="00F52290"/>
    <w:rsid w:val="00F53673"/>
    <w:rsid w:val="00F758D4"/>
    <w:rsid w:val="00F8082C"/>
    <w:rsid w:val="00F8777B"/>
    <w:rsid w:val="00FD1C16"/>
    <w:rsid w:val="00FD2F0E"/>
    <w:rsid w:val="00FE6914"/>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98730F"/>
  <w15:docId w15:val="{23E02D91-ADFE-4522-B8BC-2883EEF9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16"/>
    <w:pPr>
      <w:spacing w:after="160" w:line="259" w:lineRule="auto"/>
    </w:pPr>
    <w:rPr>
      <w:noProof/>
      <w:kern w:val="2"/>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25DE"/>
    <w:rPr>
      <w:noProof/>
      <w:kern w:val="2"/>
      <w:sz w:val="22"/>
      <w:szCs w:val="22"/>
      <w:lang w:val="ro-RO"/>
    </w:rPr>
  </w:style>
  <w:style w:type="paragraph" w:styleId="BalloonText">
    <w:name w:val="Balloon Text"/>
    <w:basedOn w:val="Normal"/>
    <w:link w:val="BalloonTextChar"/>
    <w:uiPriority w:val="99"/>
    <w:semiHidden/>
    <w:unhideWhenUsed/>
    <w:rsid w:val="00EB2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5DE"/>
    <w:rPr>
      <w:rFonts w:ascii="Tahoma" w:hAnsi="Tahoma" w:cs="Tahoma"/>
      <w:noProof/>
      <w:sz w:val="16"/>
      <w:szCs w:val="16"/>
      <w:lang w:val="ro-RO"/>
    </w:rPr>
  </w:style>
  <w:style w:type="paragraph" w:styleId="Header">
    <w:name w:val="header"/>
    <w:basedOn w:val="Normal"/>
    <w:link w:val="HeaderChar"/>
    <w:uiPriority w:val="99"/>
    <w:semiHidden/>
    <w:unhideWhenUsed/>
    <w:rsid w:val="00EB25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5DE"/>
    <w:rPr>
      <w:noProof/>
      <w:lang w:val="ro-RO"/>
    </w:rPr>
  </w:style>
  <w:style w:type="paragraph" w:styleId="Footer">
    <w:name w:val="footer"/>
    <w:basedOn w:val="Normal"/>
    <w:link w:val="FooterChar"/>
    <w:uiPriority w:val="99"/>
    <w:unhideWhenUsed/>
    <w:rsid w:val="00EB2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DE"/>
    <w:rPr>
      <w:noProof/>
      <w:lang w:val="ro-RO"/>
    </w:rPr>
  </w:style>
  <w:style w:type="paragraph" w:styleId="ListParagraph">
    <w:name w:val="List Paragraph"/>
    <w:basedOn w:val="Normal"/>
    <w:uiPriority w:val="34"/>
    <w:qFormat/>
    <w:rsid w:val="00276C32"/>
    <w:pPr>
      <w:spacing w:after="0" w:line="240" w:lineRule="auto"/>
      <w:ind w:left="720"/>
      <w:contextualSpacing/>
    </w:pPr>
    <w:rPr>
      <w:rFonts w:ascii="Times New Roman" w:eastAsia="Times New Roman" w:hAnsi="Times New Roman"/>
      <w:noProof w:val="0"/>
      <w:kern w:val="0"/>
      <w:sz w:val="24"/>
      <w:szCs w:val="24"/>
      <w:lang w:eastAsia="ro-RO"/>
    </w:rPr>
  </w:style>
  <w:style w:type="paragraph" w:styleId="BodyText">
    <w:name w:val="Body Text"/>
    <w:basedOn w:val="Normal"/>
    <w:link w:val="BodyTextChar"/>
    <w:rsid w:val="005B06CF"/>
    <w:pPr>
      <w:spacing w:after="0" w:line="240" w:lineRule="auto"/>
      <w:jc w:val="both"/>
    </w:pPr>
    <w:rPr>
      <w:rFonts w:ascii="_TimesNewRoman" w:eastAsia="Times New Roman" w:hAnsi="_TimesNewRoman"/>
      <w:noProof w:val="0"/>
      <w:kern w:val="0"/>
      <w:sz w:val="28"/>
      <w:szCs w:val="20"/>
    </w:rPr>
  </w:style>
  <w:style w:type="character" w:customStyle="1" w:styleId="BodyTextChar">
    <w:name w:val="Body Text Char"/>
    <w:basedOn w:val="DefaultParagraphFont"/>
    <w:link w:val="BodyText"/>
    <w:rsid w:val="005B06CF"/>
    <w:rPr>
      <w:rFonts w:ascii="_TimesNewRoman" w:eastAsia="Times New Roman" w:hAnsi="_TimesNewRoman"/>
      <w:sz w:val="28"/>
      <w:lang w:val="ro-RO"/>
    </w:rPr>
  </w:style>
  <w:style w:type="paragraph" w:customStyle="1" w:styleId="al">
    <w:name w:val="a_l"/>
    <w:basedOn w:val="Normal"/>
    <w:rsid w:val="00F2372C"/>
    <w:pPr>
      <w:spacing w:before="100" w:beforeAutospacing="1" w:after="100" w:afterAutospacing="1" w:line="240" w:lineRule="auto"/>
    </w:pPr>
    <w:rPr>
      <w:rFonts w:ascii="Times New Roman" w:eastAsia="Times New Roman" w:hAnsi="Times New Roman"/>
      <w:noProof w:val="0"/>
      <w:kern w:val="0"/>
      <w:sz w:val="24"/>
      <w:szCs w:val="24"/>
      <w:lang w:val="en-US"/>
    </w:rPr>
  </w:style>
  <w:style w:type="character" w:customStyle="1" w:styleId="spar">
    <w:name w:val="s_par"/>
    <w:basedOn w:val="DefaultParagraphFont"/>
    <w:rsid w:val="00F2372C"/>
  </w:style>
  <w:style w:type="character" w:customStyle="1" w:styleId="sartttl">
    <w:name w:val="s_art_ttl"/>
    <w:basedOn w:val="DefaultParagraphFont"/>
    <w:rsid w:val="00F23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1\Downloads\Ante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2022</Template>
  <TotalTime>5</TotalTime>
  <Pages>3</Pages>
  <Words>826</Words>
  <Characters>4713</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i51</dc:creator>
  <cp:lastModifiedBy>Carmen Vaduva</cp:lastModifiedBy>
  <cp:revision>3</cp:revision>
  <cp:lastPrinted>2024-03-26T08:09:00Z</cp:lastPrinted>
  <dcterms:created xsi:type="dcterms:W3CDTF">2024-03-12T12:07:00Z</dcterms:created>
  <dcterms:modified xsi:type="dcterms:W3CDTF">2024-03-26T08:09:00Z</dcterms:modified>
</cp:coreProperties>
</file>