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F205" w14:textId="6DDE6E30" w:rsidR="00376C81" w:rsidRDefault="007D793A" w:rsidP="003D09E1">
      <w:pPr>
        <w:spacing w:after="0"/>
        <w:rPr>
          <w:rFonts w:ascii="Trebuchet MS" w:eastAsiaTheme="minorEastAsia" w:hAnsi="Trebuchet MS" w:cs="Times New Roman"/>
          <w:b/>
        </w:rPr>
      </w:pPr>
      <w:r>
        <w:rPr>
          <w:rFonts w:ascii="Trebuchet MS" w:eastAsiaTheme="minorEastAsia" w:hAnsi="Trebuchet MS" w:cs="Times New Roman"/>
          <w:b/>
          <w:noProof/>
        </w:rPr>
        <w:object w:dxaOrig="1440" w:dyaOrig="1440" w14:anchorId="416C9608">
          <v:group id="_x0000_s1026" style="position:absolute;margin-left:-43.6pt;margin-top:-42.15pt;width:526.3pt;height:134.8pt;z-index:251658240" coordorigin="568,597" coordsize="10526,2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68;top:597;width:1420;height:1420">
              <v:imagedata r:id="rId7" o:title=""/>
              <o:lock v:ext="edit" aspectratio="f"/>
            </v:shape>
            <v:group id="_x0000_s1028" style="position:absolute;left:2079;top:796;width:9015;height:2497" coordorigin="2079,796" coordsize="9015,2497">
              <v:shape id="_x0000_s1029" type="#_x0000_t75" style="position:absolute;left:2079;top:796;width:1590;height:888">
                <v:imagedata r:id="rId8" o:title=""/>
              </v:shape>
              <v:shape id="_x0000_s1030" type="#_x0000_t75" style="position:absolute;left:3874;top:1036;width:6817;height:383">
                <v:imagedata r:id="rId9" o:title=""/>
              </v:shape>
              <v:shape id="_x0000_s1031" type="#_x0000_t75" style="position:absolute;left:2296;top:1954;width:1066;height:954">
                <v:imagedata r:id="rId10" o:title=""/>
              </v:shape>
              <v:shapetype id="_x0000_t202" coordsize="21600,21600" o:spt="202" path="m,l,21600r21600,l21600,xe">
                <v:stroke joinstyle="miter"/>
                <v:path gradientshapeok="t" o:connecttype="rect"/>
              </v:shapetype>
              <v:shape id="_x0000_s1032" type="#_x0000_t202" style="position:absolute;left:3448;top:2017;width:5745;height:1276;mso-height-percent:200;mso-height-percent:200;mso-width-relative:margin;mso-height-relative:margin" filled="f" stroked="f">
                <v:textbox style="mso-next-textbox:#_x0000_s1032;mso-fit-shape-to-text:t">
                  <w:txbxContent>
                    <w:p w14:paraId="71E2229B" w14:textId="77777777" w:rsidR="00376C81" w:rsidRDefault="00376C81" w:rsidP="00376C81">
                      <w:pPr>
                        <w:rPr>
                          <w:rFonts w:ascii="Trajan Pro" w:hAnsi="Trajan Pro"/>
                          <w:sz w:val="28"/>
                          <w:szCs w:val="28"/>
                        </w:rPr>
                      </w:pPr>
                      <w:r>
                        <w:rPr>
                          <w:rFonts w:ascii="Trajan Pro" w:hAnsi="Trajan Pro"/>
                          <w:sz w:val="28"/>
                          <w:szCs w:val="28"/>
                        </w:rPr>
                        <w:t>DIRECȚIA JUDEȚEANĂ</w:t>
                      </w:r>
                    </w:p>
                    <w:p w14:paraId="0B569796" w14:textId="77777777" w:rsidR="00376C81" w:rsidRPr="00C263E2" w:rsidRDefault="00376C81" w:rsidP="00376C81">
                      <w:pPr>
                        <w:rPr>
                          <w:rFonts w:ascii="Trajan Pro" w:hAnsi="Trajan Pro"/>
                          <w:sz w:val="28"/>
                          <w:szCs w:val="28"/>
                        </w:rPr>
                      </w:pPr>
                      <w:r>
                        <w:rPr>
                          <w:rFonts w:ascii="Trajan Pro" w:hAnsi="Trajan Pro"/>
                          <w:sz w:val="28"/>
                          <w:szCs w:val="28"/>
                        </w:rPr>
                        <w:t>PENTRU SPORT ȘI TINERET DOLJ</w:t>
                      </w:r>
                    </w:p>
                  </w:txbxContent>
                </v:textbox>
              </v:shape>
              <v:shape id="_x0000_s1033" type="#_x0000_t202" style="position:absolute;left:8729;top:2299;width:2365;height:681;mso-height-percent:200;mso-height-percent:200;mso-width-relative:margin;mso-height-relative:margin" filled="f" stroked="f">
                <v:textbox style="mso-next-textbox:#_x0000_s1033;mso-fit-shape-to-text:t">
                  <w:txbxContent>
                    <w:p w14:paraId="140211F6" w14:textId="1621E901" w:rsidR="00376C81" w:rsidRDefault="00376C81" w:rsidP="00376C81">
                      <w:pPr>
                        <w:pStyle w:val="NoSpacing"/>
                      </w:pPr>
                    </w:p>
                    <w:p w14:paraId="2E77D43F" w14:textId="1FE324C4" w:rsidR="00376C81" w:rsidRPr="000677EF" w:rsidRDefault="00376C81" w:rsidP="00376C81">
                      <w:pPr>
                        <w:pStyle w:val="NoSpacing"/>
                      </w:pPr>
                      <w:r w:rsidRPr="000677EF">
                        <w:t xml:space="preserve"> </w:t>
                      </w:r>
                    </w:p>
                  </w:txbxContent>
                </v:textbox>
              </v:shape>
            </v:group>
          </v:group>
          <o:OLEObject Type="Embed" ProgID="CorelDraw.Graphic.16" ShapeID="_x0000_s1027" DrawAspect="Content" ObjectID="_1715071150" r:id="rId11"/>
          <o:OLEObject Type="Embed" ProgID="CorelDraw.Graphic.16" ShapeID="_x0000_s1029" DrawAspect="Content" ObjectID="_1715071151" r:id="rId12"/>
          <o:OLEObject Type="Embed" ProgID="CorelDraw.Graphic.16" ShapeID="_x0000_s1030" DrawAspect="Content" ObjectID="_1715071152" r:id="rId13"/>
          <o:OLEObject Type="Embed" ProgID="CorelDraw.Graphic.16" ShapeID="_x0000_s1031" DrawAspect="Content" ObjectID="_1715071153" r:id="rId14"/>
        </w:object>
      </w:r>
      <w:r w:rsidR="003102D4">
        <w:rPr>
          <w:rFonts w:ascii="Trebuchet MS" w:eastAsiaTheme="minorEastAsia" w:hAnsi="Trebuchet MS" w:cs="Times New Roman"/>
          <w:b/>
        </w:rPr>
        <w:t xml:space="preserve">                                       </w:t>
      </w:r>
    </w:p>
    <w:p w14:paraId="3CC8EB6B" w14:textId="15163856" w:rsidR="00376C81" w:rsidRDefault="003102D4" w:rsidP="003D09E1">
      <w:pPr>
        <w:spacing w:after="0"/>
        <w:rPr>
          <w:rFonts w:ascii="Trebuchet MS" w:eastAsiaTheme="minorEastAsia" w:hAnsi="Trebuchet MS" w:cs="Times New Roman"/>
          <w:b/>
        </w:rPr>
      </w:pPr>
      <w:r>
        <w:rPr>
          <w:rFonts w:ascii="Trebuchet MS" w:eastAsiaTheme="minorEastAsia" w:hAnsi="Trebuchet MS" w:cs="Times New Roman"/>
          <w:b/>
        </w:rPr>
        <w:t xml:space="preserve">  </w:t>
      </w:r>
      <w:r w:rsidR="00840291">
        <w:rPr>
          <w:rFonts w:ascii="Trebuchet MS" w:eastAsiaTheme="minorEastAsia" w:hAnsi="Trebuchet MS" w:cs="Times New Roman"/>
          <w:b/>
        </w:rPr>
        <w:t xml:space="preserve">              </w:t>
      </w:r>
    </w:p>
    <w:p w14:paraId="210D44D4" w14:textId="77777777" w:rsidR="00376C81" w:rsidRDefault="00376C81" w:rsidP="003D09E1">
      <w:pPr>
        <w:spacing w:after="0"/>
        <w:rPr>
          <w:rFonts w:ascii="Trebuchet MS" w:eastAsiaTheme="minorEastAsia" w:hAnsi="Trebuchet MS" w:cs="Times New Roman"/>
          <w:b/>
        </w:rPr>
      </w:pPr>
    </w:p>
    <w:p w14:paraId="09AB7D8D" w14:textId="02FC386C" w:rsidR="00840291" w:rsidRDefault="00840291" w:rsidP="003D09E1">
      <w:pPr>
        <w:spacing w:after="0"/>
        <w:rPr>
          <w:rFonts w:ascii="Trebuchet MS" w:eastAsiaTheme="minorEastAsia" w:hAnsi="Trebuchet MS" w:cs="Times New Roman"/>
          <w:b/>
        </w:rPr>
      </w:pPr>
      <w:r>
        <w:rPr>
          <w:rFonts w:ascii="Trebuchet MS" w:eastAsiaTheme="minorEastAsia" w:hAnsi="Trebuchet MS" w:cs="Times New Roman"/>
          <w:b/>
        </w:rPr>
        <w:t xml:space="preserve">                                         </w:t>
      </w:r>
    </w:p>
    <w:p w14:paraId="25EA79AA" w14:textId="77777777" w:rsidR="00376C81" w:rsidRDefault="00376C81" w:rsidP="00840291">
      <w:pPr>
        <w:spacing w:after="0"/>
        <w:jc w:val="both"/>
        <w:rPr>
          <w:rFonts w:ascii="Trebuchet MS" w:eastAsiaTheme="minorEastAsia" w:hAnsi="Trebuchet MS" w:cs="Times New Roman"/>
          <w:b/>
        </w:rPr>
      </w:pPr>
    </w:p>
    <w:p w14:paraId="4B0A3E38" w14:textId="77777777" w:rsidR="00376C81" w:rsidRDefault="00376C81" w:rsidP="00840291">
      <w:pPr>
        <w:spacing w:after="0"/>
        <w:jc w:val="both"/>
        <w:rPr>
          <w:rFonts w:ascii="Trebuchet MS" w:eastAsiaTheme="minorEastAsia" w:hAnsi="Trebuchet MS" w:cs="Times New Roman"/>
          <w:b/>
        </w:rPr>
      </w:pPr>
    </w:p>
    <w:p w14:paraId="53C20869" w14:textId="77777777" w:rsidR="00376C81" w:rsidRDefault="00376C81" w:rsidP="00840291">
      <w:pPr>
        <w:spacing w:after="0"/>
        <w:jc w:val="both"/>
        <w:rPr>
          <w:rFonts w:ascii="Trebuchet MS" w:eastAsiaTheme="minorEastAsia" w:hAnsi="Trebuchet MS" w:cs="Times New Roman"/>
          <w:b/>
        </w:rPr>
      </w:pPr>
    </w:p>
    <w:p w14:paraId="63F11BD7" w14:textId="6301B678" w:rsidR="000073E8" w:rsidRDefault="00840291" w:rsidP="00840291">
      <w:pPr>
        <w:spacing w:after="0"/>
        <w:jc w:val="both"/>
        <w:rPr>
          <w:rFonts w:ascii="Trebuchet MS" w:eastAsiaTheme="minorEastAsia" w:hAnsi="Trebuchet MS" w:cs="Times New Roman"/>
          <w:b/>
        </w:rPr>
      </w:pPr>
      <w:r>
        <w:rPr>
          <w:rFonts w:ascii="Trebuchet MS" w:eastAsiaTheme="minorEastAsia" w:hAnsi="Trebuchet MS" w:cs="Times New Roman"/>
          <w:b/>
        </w:rPr>
        <w:t>Nr.inreg………./Data</w:t>
      </w:r>
      <w:r w:rsidR="000073E8">
        <w:rPr>
          <w:rFonts w:ascii="Trebuchet MS" w:eastAsiaTheme="minorEastAsia" w:hAnsi="Trebuchet MS" w:cs="Times New Roman"/>
          <w:b/>
        </w:rPr>
        <w:t>……..</w:t>
      </w:r>
      <w:r>
        <w:rPr>
          <w:rFonts w:ascii="Trebuchet MS" w:eastAsiaTheme="minorEastAsia" w:hAnsi="Trebuchet MS" w:cs="Times New Roman"/>
          <w:b/>
        </w:rPr>
        <w:t xml:space="preserve">                                                                                                                         </w:t>
      </w:r>
    </w:p>
    <w:p w14:paraId="21439943" w14:textId="070EBCC2" w:rsidR="00840291" w:rsidRDefault="000073E8"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w:t>
      </w:r>
      <w:r w:rsidR="00840291">
        <w:rPr>
          <w:rFonts w:ascii="Trebuchet MS" w:eastAsiaTheme="minorEastAsia" w:hAnsi="Trebuchet MS" w:cs="Times New Roman"/>
          <w:b/>
        </w:rPr>
        <w:t xml:space="preserve">Aprob,                                                                                                                               </w:t>
      </w:r>
    </w:p>
    <w:p w14:paraId="5FBF4027" w14:textId="269C38C5" w:rsidR="00840291" w:rsidRDefault="00840291"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Director</w:t>
      </w:r>
    </w:p>
    <w:p w14:paraId="534CFD3F" w14:textId="0D0EDBBC" w:rsidR="00840291" w:rsidRDefault="00840291"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w:t>
      </w:r>
      <w:r w:rsidR="003102D4">
        <w:rPr>
          <w:rFonts w:ascii="Trebuchet MS" w:eastAsiaTheme="minorEastAsia" w:hAnsi="Trebuchet MS" w:cs="Times New Roman"/>
          <w:b/>
        </w:rPr>
        <w:t xml:space="preserve">                                               </w:t>
      </w:r>
    </w:p>
    <w:p w14:paraId="45C65238" w14:textId="77777777" w:rsidR="00840291" w:rsidRDefault="00840291" w:rsidP="00B23DCE">
      <w:pPr>
        <w:spacing w:after="0"/>
        <w:jc w:val="center"/>
        <w:rPr>
          <w:rFonts w:ascii="Trebuchet MS" w:eastAsiaTheme="minorEastAsia" w:hAnsi="Trebuchet MS" w:cs="Times New Roman"/>
          <w:b/>
        </w:rPr>
      </w:pPr>
    </w:p>
    <w:p w14:paraId="571DC8DB" w14:textId="523AA054" w:rsidR="003102D4" w:rsidRDefault="00840291" w:rsidP="00840291">
      <w:pPr>
        <w:spacing w:after="0"/>
        <w:rPr>
          <w:rFonts w:ascii="Trebuchet MS" w:eastAsiaTheme="minorEastAsia" w:hAnsi="Trebuchet MS" w:cs="Times New Roman"/>
          <w:bCs/>
          <w:sz w:val="20"/>
          <w:szCs w:val="20"/>
        </w:rPr>
      </w:pPr>
      <w:r>
        <w:rPr>
          <w:rFonts w:ascii="Trebuchet MS" w:eastAsiaTheme="minorEastAsia" w:hAnsi="Trebuchet MS" w:cs="Times New Roman"/>
          <w:b/>
        </w:rPr>
        <w:t xml:space="preserve">                                                                                                </w:t>
      </w:r>
      <w:r w:rsidR="003102D4" w:rsidRPr="003102D4">
        <w:rPr>
          <w:rFonts w:ascii="Trebuchet MS" w:eastAsiaTheme="minorEastAsia" w:hAnsi="Trebuchet MS" w:cs="Times New Roman"/>
          <w:bCs/>
          <w:sz w:val="20"/>
          <w:szCs w:val="20"/>
        </w:rPr>
        <w:t>Anexa nr.6 din H.G. NR.599/2018</w:t>
      </w:r>
    </w:p>
    <w:p w14:paraId="5CDD24B3" w14:textId="77777777" w:rsidR="003102D4" w:rsidRDefault="003102D4" w:rsidP="00B23DCE">
      <w:pPr>
        <w:spacing w:after="0"/>
        <w:jc w:val="center"/>
        <w:rPr>
          <w:rFonts w:ascii="Trebuchet MS" w:eastAsiaTheme="minorEastAsia" w:hAnsi="Trebuchet MS" w:cs="Times New Roman"/>
          <w:b/>
        </w:rPr>
      </w:pPr>
    </w:p>
    <w:p w14:paraId="253BA636" w14:textId="0A53F48F" w:rsidR="009B3F1F" w:rsidRPr="009B3F1F" w:rsidRDefault="001C6898" w:rsidP="00B23DCE">
      <w:pPr>
        <w:spacing w:after="0"/>
        <w:jc w:val="center"/>
        <w:rPr>
          <w:rFonts w:ascii="Trebuchet MS" w:eastAsiaTheme="minorEastAsia" w:hAnsi="Trebuchet MS" w:cs="Times New Roman"/>
          <w:b/>
          <w:sz w:val="24"/>
          <w:szCs w:val="24"/>
        </w:rPr>
      </w:pPr>
      <w:r w:rsidRPr="009B3F1F">
        <w:rPr>
          <w:rFonts w:ascii="Trebuchet MS" w:eastAsiaTheme="minorEastAsia" w:hAnsi="Trebuchet MS" w:cs="Times New Roman"/>
          <w:b/>
          <w:sz w:val="24"/>
          <w:szCs w:val="24"/>
        </w:rPr>
        <w:t xml:space="preserve">RAPORT </w:t>
      </w:r>
      <w:r w:rsidR="009B3F1F" w:rsidRPr="009B3F1F">
        <w:rPr>
          <w:rFonts w:ascii="Trebuchet MS" w:eastAsiaTheme="minorEastAsia" w:hAnsi="Trebuchet MS" w:cs="Times New Roman"/>
          <w:b/>
          <w:sz w:val="24"/>
          <w:szCs w:val="24"/>
        </w:rPr>
        <w:t xml:space="preserve">DE EVALUARE A </w:t>
      </w:r>
      <w:r w:rsidRPr="009B3F1F">
        <w:rPr>
          <w:rFonts w:ascii="Trebuchet MS" w:eastAsiaTheme="minorEastAsia" w:hAnsi="Trebuchet MS" w:cs="Times New Roman"/>
          <w:b/>
          <w:sz w:val="24"/>
          <w:szCs w:val="24"/>
        </w:rPr>
        <w:t>INCIDENTE</w:t>
      </w:r>
      <w:r w:rsidR="009B3F1F" w:rsidRPr="009B3F1F">
        <w:rPr>
          <w:rFonts w:ascii="Trebuchet MS" w:eastAsiaTheme="minorEastAsia" w:hAnsi="Trebuchet MS" w:cs="Times New Roman"/>
          <w:b/>
          <w:sz w:val="24"/>
          <w:szCs w:val="24"/>
        </w:rPr>
        <w:t>LOR DE</w:t>
      </w:r>
      <w:r w:rsidRPr="009B3F1F">
        <w:rPr>
          <w:rFonts w:ascii="Trebuchet MS" w:eastAsiaTheme="minorEastAsia" w:hAnsi="Trebuchet MS" w:cs="Times New Roman"/>
          <w:b/>
          <w:sz w:val="24"/>
          <w:szCs w:val="24"/>
        </w:rPr>
        <w:t xml:space="preserve"> INTEGRITATE</w:t>
      </w:r>
      <w:r w:rsidR="009B3F1F" w:rsidRPr="009B3F1F">
        <w:rPr>
          <w:rFonts w:ascii="Trebuchet MS" w:eastAsiaTheme="minorEastAsia" w:hAnsi="Trebuchet MS" w:cs="Times New Roman"/>
          <w:b/>
          <w:sz w:val="24"/>
          <w:szCs w:val="24"/>
        </w:rPr>
        <w:t xml:space="preserve"> LA NIVELUL </w:t>
      </w:r>
      <w:r w:rsidR="00376C81">
        <w:rPr>
          <w:rFonts w:ascii="Trebuchet MS" w:eastAsiaTheme="minorEastAsia" w:hAnsi="Trebuchet MS" w:cs="Times New Roman"/>
          <w:b/>
          <w:sz w:val="24"/>
          <w:szCs w:val="24"/>
        </w:rPr>
        <w:t>D.J.S.T. DOLJ</w:t>
      </w:r>
    </w:p>
    <w:p w14:paraId="28E128EE" w14:textId="1DF71870" w:rsidR="003E58B0" w:rsidRDefault="009B3F1F" w:rsidP="001C6898">
      <w:pPr>
        <w:pStyle w:val="ListParagraph"/>
        <w:numPr>
          <w:ilvl w:val="0"/>
          <w:numId w:val="4"/>
        </w:numPr>
        <w:spacing w:after="0"/>
        <w:jc w:val="center"/>
        <w:rPr>
          <w:rFonts w:ascii="Trebuchet MS" w:eastAsiaTheme="minorEastAsia" w:hAnsi="Trebuchet MS" w:cs="Times New Roman"/>
          <w:b/>
          <w:sz w:val="24"/>
          <w:szCs w:val="24"/>
        </w:rPr>
      </w:pPr>
      <w:r w:rsidRPr="009B3F1F">
        <w:rPr>
          <w:rFonts w:ascii="Trebuchet MS" w:eastAsiaTheme="minorEastAsia" w:hAnsi="Trebuchet MS" w:cs="Times New Roman"/>
          <w:b/>
          <w:sz w:val="24"/>
          <w:szCs w:val="24"/>
        </w:rPr>
        <w:t>Anul 202</w:t>
      </w:r>
      <w:r w:rsidR="007D793A">
        <w:rPr>
          <w:rFonts w:ascii="Trebuchet MS" w:eastAsiaTheme="minorEastAsia" w:hAnsi="Trebuchet MS" w:cs="Times New Roman"/>
          <w:b/>
          <w:sz w:val="24"/>
          <w:szCs w:val="24"/>
        </w:rPr>
        <w:t>1</w:t>
      </w:r>
      <w:r w:rsidRPr="009B3F1F">
        <w:rPr>
          <w:rFonts w:ascii="Trebuchet MS" w:eastAsiaTheme="minorEastAsia" w:hAnsi="Trebuchet MS" w:cs="Times New Roman"/>
          <w:b/>
          <w:sz w:val="24"/>
          <w:szCs w:val="24"/>
        </w:rPr>
        <w:t xml:space="preserve"> </w:t>
      </w:r>
      <w:r w:rsidR="000073E8">
        <w:rPr>
          <w:rFonts w:ascii="Trebuchet MS" w:eastAsiaTheme="minorEastAsia" w:hAnsi="Trebuchet MS" w:cs="Times New Roman"/>
          <w:b/>
          <w:sz w:val="24"/>
          <w:szCs w:val="24"/>
        </w:rPr>
        <w:t>–</w:t>
      </w:r>
      <w:r w:rsidRPr="009B3F1F">
        <w:rPr>
          <w:rFonts w:ascii="Trebuchet MS" w:eastAsiaTheme="minorEastAsia" w:hAnsi="Trebuchet MS" w:cs="Times New Roman"/>
          <w:b/>
          <w:sz w:val="24"/>
          <w:szCs w:val="24"/>
        </w:rPr>
        <w:t xml:space="preserve"> </w:t>
      </w:r>
    </w:p>
    <w:p w14:paraId="1FB02DFD" w14:textId="77777777" w:rsidR="000073E8" w:rsidRPr="000073E8" w:rsidRDefault="000073E8" w:rsidP="000073E8">
      <w:pPr>
        <w:pStyle w:val="ListParagraph"/>
        <w:spacing w:after="0"/>
        <w:rPr>
          <w:rFonts w:ascii="Trebuchet MS" w:eastAsiaTheme="minorEastAsia" w:hAnsi="Trebuchet MS" w:cs="Times New Roman"/>
          <w:b/>
          <w:sz w:val="24"/>
          <w:szCs w:val="24"/>
        </w:rPr>
      </w:pPr>
    </w:p>
    <w:p w14:paraId="2A0966BD" w14:textId="77777777" w:rsidR="00BD1A02" w:rsidRPr="00155214" w:rsidRDefault="00AD0DAD" w:rsidP="000B237E">
      <w:pPr>
        <w:spacing w:after="0"/>
        <w:ind w:hanging="90"/>
        <w:jc w:val="both"/>
        <w:rPr>
          <w:rFonts w:ascii="Trebuchet MS" w:eastAsia="MS Mincho" w:hAnsi="Trebuchet MS" w:cs="Times New Roman"/>
          <w:b/>
        </w:rPr>
      </w:pPr>
      <w:r w:rsidRPr="00155214">
        <w:rPr>
          <w:rFonts w:ascii="Trebuchet MS" w:eastAsiaTheme="minorEastAsia" w:hAnsi="Trebuchet MS" w:cs="Times New Roman"/>
          <w:b/>
        </w:rPr>
        <w:t xml:space="preserve"> </w:t>
      </w:r>
      <w:r w:rsidR="001B34B9" w:rsidRPr="00155214">
        <w:rPr>
          <w:rFonts w:ascii="Trebuchet MS" w:eastAsiaTheme="minorEastAsia" w:hAnsi="Trebuchet MS" w:cs="Times New Roman"/>
          <w:b/>
        </w:rPr>
        <w:t>I.</w:t>
      </w:r>
      <w:r w:rsidRPr="00155214">
        <w:rPr>
          <w:rFonts w:ascii="Trebuchet MS" w:eastAsiaTheme="minorEastAsia" w:hAnsi="Trebuchet MS" w:cs="Times New Roman"/>
          <w:b/>
        </w:rPr>
        <w:t xml:space="preserve"> </w:t>
      </w:r>
      <w:r w:rsidR="00A53F9A" w:rsidRPr="00155214">
        <w:rPr>
          <w:rFonts w:ascii="Trebuchet MS" w:eastAsiaTheme="minorEastAsia" w:hAnsi="Trebuchet MS" w:cs="Times New Roman"/>
          <w:b/>
        </w:rPr>
        <w:t>Incidente de integritate</w:t>
      </w:r>
      <w:r w:rsidR="009135E3" w:rsidRPr="00155214">
        <w:rPr>
          <w:rFonts w:ascii="Trebuchet MS" w:eastAsia="MS Mincho" w:hAnsi="Trebuchet MS" w:cs="Times New Roman"/>
          <w:b/>
        </w:rPr>
        <w:t xml:space="preserve"> </w:t>
      </w:r>
    </w:p>
    <w:tbl>
      <w:tblPr>
        <w:tblStyle w:val="TableGrid"/>
        <w:tblW w:w="10278" w:type="dxa"/>
        <w:tblLook w:val="04A0" w:firstRow="1" w:lastRow="0" w:firstColumn="1" w:lastColumn="0" w:noHBand="0" w:noVBand="1"/>
      </w:tblPr>
      <w:tblGrid>
        <w:gridCol w:w="3192"/>
        <w:gridCol w:w="3192"/>
        <w:gridCol w:w="3894"/>
      </w:tblGrid>
      <w:tr w:rsidR="00BD1A02" w14:paraId="1BF98F7A" w14:textId="77777777" w:rsidTr="004521A2">
        <w:tc>
          <w:tcPr>
            <w:tcW w:w="10278" w:type="dxa"/>
            <w:gridSpan w:val="3"/>
          </w:tcPr>
          <w:p w14:paraId="45B716FC" w14:textId="2A1E9C48" w:rsidR="00BD1A02" w:rsidRPr="009649DB" w:rsidRDefault="00BD1A02" w:rsidP="001A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9649DB">
              <w:rPr>
                <w:rFonts w:ascii="Trebuchet MS" w:eastAsiaTheme="minorEastAsia" w:hAnsi="Trebuchet MS" w:cs="Courier New"/>
                <w:b/>
                <w:sz w:val="20"/>
                <w:szCs w:val="20"/>
              </w:rPr>
              <w:t>Nr. total de incidente de integritate</w:t>
            </w:r>
            <w:r w:rsidR="00862B40" w:rsidRPr="009649DB">
              <w:rPr>
                <w:rFonts w:ascii="Trebuchet MS" w:eastAsiaTheme="minorEastAsia" w:hAnsi="Trebuchet MS" w:cs="Courier New"/>
                <w:b/>
                <w:sz w:val="20"/>
                <w:szCs w:val="20"/>
              </w:rPr>
              <w:t xml:space="preserve">   </w:t>
            </w:r>
            <w:r w:rsidR="00E7687E" w:rsidRPr="009649DB">
              <w:rPr>
                <w:rFonts w:ascii="Trebuchet MS" w:eastAsiaTheme="minorEastAsia" w:hAnsi="Trebuchet MS" w:cs="Courier New"/>
                <w:b/>
                <w:sz w:val="20"/>
                <w:szCs w:val="20"/>
              </w:rPr>
              <w:t xml:space="preserve">      </w:t>
            </w:r>
            <w:r w:rsidR="009B0B18" w:rsidRPr="009649DB">
              <w:rPr>
                <w:rFonts w:ascii="Trebuchet MS" w:eastAsiaTheme="minorEastAsia" w:hAnsi="Trebuchet MS" w:cs="Courier New"/>
                <w:b/>
                <w:sz w:val="20"/>
                <w:szCs w:val="20"/>
              </w:rPr>
              <w:t xml:space="preserve">                                        </w:t>
            </w:r>
            <w:r w:rsidR="00E7687E" w:rsidRPr="009649DB">
              <w:rPr>
                <w:rFonts w:ascii="Trebuchet MS" w:eastAsiaTheme="minorEastAsia" w:hAnsi="Trebuchet MS" w:cs="Courier New"/>
                <w:b/>
                <w:sz w:val="20"/>
                <w:szCs w:val="20"/>
              </w:rPr>
              <w:t xml:space="preserve"> </w:t>
            </w:r>
            <w:r w:rsidR="00376C81">
              <w:rPr>
                <w:rFonts w:ascii="Trebuchet MS" w:eastAsiaTheme="minorEastAsia" w:hAnsi="Trebuchet MS" w:cs="Courier New"/>
                <w:b/>
                <w:sz w:val="20"/>
                <w:szCs w:val="20"/>
              </w:rPr>
              <w:t>0</w:t>
            </w:r>
            <w:r w:rsidR="00E7687E" w:rsidRPr="009649DB">
              <w:rPr>
                <w:rFonts w:ascii="Trebuchet MS" w:eastAsiaTheme="minorEastAsia" w:hAnsi="Trebuchet MS" w:cs="Courier New"/>
                <w:b/>
                <w:sz w:val="20"/>
                <w:szCs w:val="20"/>
              </w:rPr>
              <w:t xml:space="preserve">         </w:t>
            </w:r>
            <w:r w:rsidR="00544726" w:rsidRPr="009649DB">
              <w:rPr>
                <w:rFonts w:ascii="Trebuchet MS" w:eastAsiaTheme="minorEastAsia" w:hAnsi="Trebuchet MS" w:cs="Courier New"/>
                <w:b/>
                <w:sz w:val="20"/>
                <w:szCs w:val="20"/>
              </w:rPr>
              <w:t xml:space="preserve">                               </w:t>
            </w:r>
          </w:p>
        </w:tc>
      </w:tr>
      <w:tr w:rsidR="00BD1A02" w14:paraId="5A56D567" w14:textId="77777777" w:rsidTr="00224AE4">
        <w:trPr>
          <w:trHeight w:val="1160"/>
        </w:trPr>
        <w:tc>
          <w:tcPr>
            <w:tcW w:w="3192" w:type="dxa"/>
          </w:tcPr>
          <w:p w14:paraId="5001EB33" w14:textId="77777777" w:rsidR="00BD1A02" w:rsidRPr="009649DB"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9649DB">
              <w:rPr>
                <w:rFonts w:ascii="Trebuchet MS" w:eastAsiaTheme="minorEastAsia" w:hAnsi="Trebuchet MS" w:cs="Courier New"/>
                <w:b/>
                <w:sz w:val="20"/>
                <w:szCs w:val="20"/>
              </w:rPr>
              <w:t>Tipul de fapte</w:t>
            </w:r>
          </w:p>
        </w:tc>
        <w:tc>
          <w:tcPr>
            <w:tcW w:w="3192" w:type="dxa"/>
          </w:tcPr>
          <w:p w14:paraId="0DA5CC4C" w14:textId="3321AC4C" w:rsidR="005F1627" w:rsidRPr="009649DB"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9649DB">
              <w:rPr>
                <w:rFonts w:ascii="Trebuchet MS" w:eastAsiaTheme="minorEastAsia" w:hAnsi="Trebuchet MS" w:cs="Courier New"/>
                <w:b/>
                <w:sz w:val="20"/>
                <w:szCs w:val="20"/>
              </w:rPr>
              <w:t>Nr.de abateri de la normele deontologice sau de la alte prevederi similare menite să protejeze integritatea funcţiei publice</w:t>
            </w:r>
          </w:p>
        </w:tc>
        <w:tc>
          <w:tcPr>
            <w:tcW w:w="3894" w:type="dxa"/>
          </w:tcPr>
          <w:p w14:paraId="2C9B3BEE" w14:textId="00448873" w:rsidR="00BD1A02"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BD1A02" w14:paraId="6E7B779E" w14:textId="77777777" w:rsidTr="004521A2">
        <w:tc>
          <w:tcPr>
            <w:tcW w:w="3192" w:type="dxa"/>
          </w:tcPr>
          <w:p w14:paraId="5045B63F" w14:textId="50C5B61D" w:rsidR="00BD1A02" w:rsidRPr="007B4F50" w:rsidRDefault="00BD1A02"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192" w:type="dxa"/>
          </w:tcPr>
          <w:p w14:paraId="1D6D62F5" w14:textId="77777777" w:rsidR="00BD1A02" w:rsidRPr="009649DB" w:rsidRDefault="00BD1A02"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Nr.de infracţiuni de corupţie sau de fapte legate de nerespectarea</w:t>
            </w:r>
            <w:r w:rsidR="009A105A" w:rsidRPr="009649DB">
              <w:rPr>
                <w:rFonts w:ascii="Trebuchet MS" w:eastAsiaTheme="minorEastAsia" w:hAnsi="Trebuchet MS" w:cs="Courier New"/>
                <w:b/>
                <w:bCs/>
                <w:sz w:val="20"/>
                <w:szCs w:val="20"/>
              </w:rPr>
              <w:t xml:space="preserve"> regimului interdic</w:t>
            </w:r>
            <w:r w:rsidR="00752B35" w:rsidRPr="009649DB">
              <w:rPr>
                <w:rFonts w:ascii="Trebuchet MS" w:eastAsiaTheme="minorEastAsia" w:hAnsi="Trebuchet MS" w:cs="Courier New"/>
                <w:b/>
                <w:bCs/>
                <w:sz w:val="20"/>
                <w:szCs w:val="20"/>
              </w:rPr>
              <w:t>ț</w:t>
            </w:r>
            <w:r w:rsidR="009A105A" w:rsidRPr="009649DB">
              <w:rPr>
                <w:rFonts w:ascii="Trebuchet MS" w:eastAsiaTheme="minorEastAsia" w:hAnsi="Trebuchet MS" w:cs="Courier New"/>
                <w:b/>
                <w:bCs/>
                <w:sz w:val="20"/>
                <w:szCs w:val="20"/>
              </w:rPr>
              <w:t>iilor, conflictului de interese sau declarării averilor</w:t>
            </w:r>
          </w:p>
          <w:p w14:paraId="087A2334" w14:textId="77777777" w:rsidR="005F1627" w:rsidRPr="009649DB" w:rsidRDefault="005F1627"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894" w:type="dxa"/>
          </w:tcPr>
          <w:p w14:paraId="50A53F55" w14:textId="29AA8CB0" w:rsidR="00BD1A02"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r w:rsidR="00BD1A02" w14:paraId="6188135F" w14:textId="77777777" w:rsidTr="004521A2">
        <w:tc>
          <w:tcPr>
            <w:tcW w:w="3192" w:type="dxa"/>
          </w:tcPr>
          <w:p w14:paraId="11A8DD24" w14:textId="77777777" w:rsidR="00BD1A02" w:rsidRPr="00F97F9C"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0C035643" w14:textId="5B77463D" w:rsidR="005F1627" w:rsidRPr="009649DB" w:rsidRDefault="00752B35"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 de î</w:t>
            </w:r>
            <w:r w:rsidR="009A105A" w:rsidRPr="009649DB">
              <w:rPr>
                <w:rFonts w:ascii="Trebuchet MS" w:eastAsiaTheme="minorEastAsia" w:hAnsi="Trebuchet MS" w:cs="Courier New"/>
                <w:b/>
                <w:bCs/>
                <w:sz w:val="20"/>
                <w:szCs w:val="20"/>
              </w:rPr>
              <w:t>ncălcări ale obligaţiilor legale privind averile nejustificate, conflictul de interese</w:t>
            </w:r>
            <w:r w:rsidR="001B34B9" w:rsidRPr="009649DB">
              <w:rPr>
                <w:rFonts w:ascii="Trebuchet MS" w:eastAsiaTheme="minorEastAsia" w:hAnsi="Trebuchet MS" w:cs="Courier New"/>
                <w:b/>
                <w:bCs/>
                <w:sz w:val="20"/>
                <w:szCs w:val="20"/>
              </w:rPr>
              <w:t xml:space="preserve"> </w:t>
            </w:r>
            <w:r w:rsidR="008D7901" w:rsidRPr="009649DB">
              <w:rPr>
                <w:rFonts w:ascii="Trebuchet MS" w:eastAsiaTheme="minorEastAsia" w:hAnsi="Trebuchet MS" w:cs="Courier New"/>
                <w:b/>
                <w:bCs/>
                <w:sz w:val="20"/>
                <w:szCs w:val="20"/>
              </w:rPr>
              <w:t>sau regimul incompatibilităţilor</w:t>
            </w:r>
          </w:p>
        </w:tc>
        <w:tc>
          <w:tcPr>
            <w:tcW w:w="3894" w:type="dxa"/>
          </w:tcPr>
          <w:p w14:paraId="7710FB5D" w14:textId="5EC8491A" w:rsidR="00BD1A02"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BD1A02" w14:paraId="17AB000F" w14:textId="77777777" w:rsidTr="007B4F50">
        <w:tc>
          <w:tcPr>
            <w:tcW w:w="6384" w:type="dxa"/>
            <w:gridSpan w:val="2"/>
          </w:tcPr>
          <w:p w14:paraId="33B68D77" w14:textId="141A2734" w:rsidR="005F1627"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Structura/Compartimentul/D</w:t>
            </w:r>
            <w:r w:rsidR="001B34B9" w:rsidRPr="009649DB">
              <w:rPr>
                <w:rFonts w:ascii="Trebuchet MS" w:eastAsiaTheme="minorEastAsia" w:hAnsi="Trebuchet MS" w:cs="Courier New"/>
                <w:b/>
                <w:bCs/>
                <w:sz w:val="20"/>
                <w:szCs w:val="20"/>
              </w:rPr>
              <w:t>irecţia/Sectorul de activitate î</w:t>
            </w:r>
            <w:r w:rsidRPr="009649DB">
              <w:rPr>
                <w:rFonts w:ascii="Trebuchet MS" w:eastAsiaTheme="minorEastAsia" w:hAnsi="Trebuchet MS" w:cs="Courier New"/>
                <w:b/>
                <w:bCs/>
                <w:sz w:val="20"/>
                <w:szCs w:val="20"/>
              </w:rPr>
              <w:t>n care au intervenit</w:t>
            </w:r>
            <w:r w:rsidR="001B34B9" w:rsidRPr="009649DB">
              <w:rPr>
                <w:rFonts w:ascii="Trebuchet MS" w:eastAsiaTheme="minorEastAsia" w:hAnsi="Trebuchet MS" w:cs="Courier New"/>
                <w:b/>
                <w:bCs/>
                <w:sz w:val="20"/>
                <w:szCs w:val="20"/>
              </w:rPr>
              <w:t xml:space="preserve"> incidente </w:t>
            </w:r>
            <w:r w:rsidRPr="009649DB">
              <w:rPr>
                <w:rFonts w:ascii="Trebuchet MS" w:eastAsiaTheme="minorEastAsia" w:hAnsi="Trebuchet MS" w:cs="Courier New"/>
                <w:b/>
                <w:bCs/>
                <w:sz w:val="20"/>
                <w:szCs w:val="20"/>
              </w:rPr>
              <w:t xml:space="preserve"> de integritate</w:t>
            </w:r>
            <w:r w:rsidR="00376C81">
              <w:rPr>
                <w:rFonts w:ascii="Trebuchet MS" w:eastAsiaTheme="minorEastAsia" w:hAnsi="Trebuchet MS" w:cs="Courier New"/>
                <w:b/>
                <w:bCs/>
                <w:sz w:val="20"/>
                <w:szCs w:val="20"/>
              </w:rPr>
              <w:t xml:space="preserve">                                       </w:t>
            </w:r>
          </w:p>
        </w:tc>
        <w:tc>
          <w:tcPr>
            <w:tcW w:w="3894" w:type="dxa"/>
          </w:tcPr>
          <w:p w14:paraId="7A7A67A3" w14:textId="5462AA1C" w:rsidR="00BD1A02" w:rsidRDefault="00BD1A02"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color w:val="FF0000"/>
                <w:sz w:val="20"/>
                <w:szCs w:val="20"/>
              </w:rPr>
            </w:pPr>
          </w:p>
          <w:p w14:paraId="7D5DEF1C" w14:textId="5D98AD5E" w:rsidR="007B4F50" w:rsidRPr="00B1420D" w:rsidRDefault="00376C81"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DJST DOLJ</w:t>
            </w:r>
          </w:p>
        </w:tc>
      </w:tr>
      <w:tr w:rsidR="009A105A" w14:paraId="5188C078" w14:textId="77777777" w:rsidTr="004521A2">
        <w:tc>
          <w:tcPr>
            <w:tcW w:w="3192" w:type="dxa"/>
            <w:vMerge w:val="restart"/>
          </w:tcPr>
          <w:p w14:paraId="162DEEBB" w14:textId="77777777" w:rsidR="009A105A"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Fu</w:t>
            </w:r>
            <w:r w:rsidR="008E699A" w:rsidRPr="009649DB">
              <w:rPr>
                <w:rFonts w:ascii="Trebuchet MS" w:eastAsiaTheme="minorEastAsia" w:hAnsi="Trebuchet MS" w:cs="Courier New"/>
                <w:b/>
                <w:bCs/>
                <w:sz w:val="20"/>
                <w:szCs w:val="20"/>
              </w:rPr>
              <w:t>ncţiile persoanelor care au săvâ</w:t>
            </w:r>
            <w:r w:rsidRPr="009649DB">
              <w:rPr>
                <w:rFonts w:ascii="Trebuchet MS" w:eastAsiaTheme="minorEastAsia" w:hAnsi="Trebuchet MS" w:cs="Courier New"/>
                <w:b/>
                <w:bCs/>
                <w:sz w:val="20"/>
                <w:szCs w:val="20"/>
              </w:rPr>
              <w:t>rşit incidentele de integritate</w:t>
            </w:r>
          </w:p>
        </w:tc>
        <w:tc>
          <w:tcPr>
            <w:tcW w:w="3192" w:type="dxa"/>
          </w:tcPr>
          <w:p w14:paraId="6CAD1814" w14:textId="00ED098C" w:rsidR="005F1627" w:rsidRPr="009649DB"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 de fapte săvâ</w:t>
            </w:r>
            <w:r w:rsidR="009A105A" w:rsidRPr="009649DB">
              <w:rPr>
                <w:rFonts w:ascii="Trebuchet MS" w:eastAsiaTheme="minorEastAsia" w:hAnsi="Trebuchet MS" w:cs="Courier New"/>
                <w:b/>
                <w:bCs/>
                <w:sz w:val="20"/>
                <w:szCs w:val="20"/>
              </w:rPr>
              <w:t>rşite de persoane cu funcţii de conducere</w:t>
            </w:r>
          </w:p>
        </w:tc>
        <w:tc>
          <w:tcPr>
            <w:tcW w:w="3894" w:type="dxa"/>
          </w:tcPr>
          <w:p w14:paraId="478196F3" w14:textId="3FCB6D02" w:rsidR="009A105A"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r w:rsidR="009A105A" w14:paraId="1D1FF2D7" w14:textId="77777777" w:rsidTr="004521A2">
        <w:tc>
          <w:tcPr>
            <w:tcW w:w="3192" w:type="dxa"/>
            <w:vMerge/>
          </w:tcPr>
          <w:p w14:paraId="064C8D6B" w14:textId="77777777" w:rsidR="009A105A"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192" w:type="dxa"/>
          </w:tcPr>
          <w:p w14:paraId="63AB91B9" w14:textId="2093E181" w:rsidR="005F1627" w:rsidRPr="009649DB"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 de fapte săvâ</w:t>
            </w:r>
            <w:r w:rsidR="009A105A" w:rsidRPr="009649DB">
              <w:rPr>
                <w:rFonts w:ascii="Trebuchet MS" w:eastAsiaTheme="minorEastAsia" w:hAnsi="Trebuchet MS" w:cs="Courier New"/>
                <w:b/>
                <w:bCs/>
                <w:sz w:val="20"/>
                <w:szCs w:val="20"/>
              </w:rPr>
              <w:t>rşite de persoane cu funcţii de execuţie</w:t>
            </w:r>
          </w:p>
        </w:tc>
        <w:tc>
          <w:tcPr>
            <w:tcW w:w="3894" w:type="dxa"/>
          </w:tcPr>
          <w:p w14:paraId="48025912" w14:textId="79C5061B" w:rsidR="009A105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4FF090C9" w14:textId="77777777" w:rsidTr="004521A2">
        <w:tc>
          <w:tcPr>
            <w:tcW w:w="3192" w:type="dxa"/>
            <w:vMerge w:val="restart"/>
          </w:tcPr>
          <w:p w14:paraId="6DB3D9C6" w14:textId="77777777" w:rsidR="00A53F9A"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 de sancţiuni aplicate</w:t>
            </w:r>
          </w:p>
        </w:tc>
        <w:tc>
          <w:tcPr>
            <w:tcW w:w="3192" w:type="dxa"/>
          </w:tcPr>
          <w:p w14:paraId="27B67F8F" w14:textId="77777777" w:rsidR="00A53F9A"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 de sancţiuni disciplinare</w:t>
            </w:r>
          </w:p>
        </w:tc>
        <w:tc>
          <w:tcPr>
            <w:tcW w:w="3894" w:type="dxa"/>
          </w:tcPr>
          <w:p w14:paraId="38131A9B" w14:textId="4A6B3A60" w:rsidR="00CC1CDA" w:rsidRPr="000073E8"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color w:val="FF0000"/>
                <w:sz w:val="20"/>
                <w:szCs w:val="20"/>
              </w:rPr>
            </w:pPr>
            <w:r w:rsidRPr="00224AE4">
              <w:rPr>
                <w:rFonts w:ascii="Trebuchet MS" w:eastAsiaTheme="minorEastAsia" w:hAnsi="Trebuchet MS" w:cs="Courier New"/>
                <w:b/>
                <w:bCs/>
                <w:sz w:val="20"/>
                <w:szCs w:val="20"/>
              </w:rPr>
              <w:t xml:space="preserve">0 </w:t>
            </w:r>
          </w:p>
        </w:tc>
      </w:tr>
      <w:tr w:rsidR="00A53F9A" w14:paraId="7E192AF8" w14:textId="77777777" w:rsidTr="004521A2">
        <w:tc>
          <w:tcPr>
            <w:tcW w:w="3192" w:type="dxa"/>
            <w:vMerge/>
          </w:tcPr>
          <w:p w14:paraId="5AEF5F1C" w14:textId="77777777"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7C540722" w14:textId="643EDAB1" w:rsidR="005F1627"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 de sancţiuni administrative</w:t>
            </w:r>
          </w:p>
        </w:tc>
        <w:tc>
          <w:tcPr>
            <w:tcW w:w="3894" w:type="dxa"/>
          </w:tcPr>
          <w:p w14:paraId="3EA2941E" w14:textId="5E702336" w:rsidR="00A53F9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4D120433" w14:textId="77777777" w:rsidTr="004521A2">
        <w:tc>
          <w:tcPr>
            <w:tcW w:w="3192" w:type="dxa"/>
            <w:vMerge/>
          </w:tcPr>
          <w:p w14:paraId="269277C3" w14:textId="77777777"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6988F9D1" w14:textId="5A58B2EB" w:rsidR="005F1627"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Nr. de sancţiuni penale</w:t>
            </w:r>
          </w:p>
        </w:tc>
        <w:tc>
          <w:tcPr>
            <w:tcW w:w="3894" w:type="dxa"/>
          </w:tcPr>
          <w:p w14:paraId="46E4A81C" w14:textId="19E6C7BD" w:rsidR="00A53F9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2572574A" w14:textId="77777777" w:rsidTr="007B4F50">
        <w:tc>
          <w:tcPr>
            <w:tcW w:w="6384" w:type="dxa"/>
            <w:gridSpan w:val="2"/>
          </w:tcPr>
          <w:p w14:paraId="4B00334D" w14:textId="17D4D836" w:rsidR="005F1627" w:rsidRPr="000073E8"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Durata medie a procedurilor de cercetare a faptelor ce constituie abateri disciplinare</w:t>
            </w:r>
          </w:p>
        </w:tc>
        <w:tc>
          <w:tcPr>
            <w:tcW w:w="3894" w:type="dxa"/>
          </w:tcPr>
          <w:p w14:paraId="61BCDCE0" w14:textId="07D61E77" w:rsidR="00A53F9A"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bl>
    <w:p w14:paraId="2E8B8A86" w14:textId="51A8BF3D" w:rsidR="000B26AB" w:rsidRDefault="000B26AB"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51BD5B14" w14:textId="685BF8E3" w:rsidR="00EF70A6" w:rsidRDefault="00EF70A6"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2B680883" w14:textId="77777777" w:rsidR="00EF70A6" w:rsidRDefault="00EF70A6"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3A4E0BF3" w14:textId="77777777" w:rsidR="00042C68" w:rsidRPr="0085024B" w:rsidRDefault="0075526B" w:rsidP="0085024B">
      <w:pPr>
        <w:suppressAutoHyphens/>
        <w:autoSpaceDN w:val="0"/>
        <w:spacing w:after="0"/>
        <w:textAlignment w:val="baseline"/>
        <w:rPr>
          <w:rFonts w:ascii="Trebuchet MS" w:eastAsia="Calibri" w:hAnsi="Trebuchet MS" w:cs="Courier New"/>
          <w:b/>
          <w:color w:val="000000"/>
          <w:lang w:val="ro-RO"/>
        </w:rPr>
      </w:pPr>
      <w:r w:rsidRPr="0085024B">
        <w:rPr>
          <w:rFonts w:ascii="Trebuchet MS" w:eastAsia="Calibri" w:hAnsi="Trebuchet MS" w:cs="Courier New"/>
          <w:b/>
          <w:color w:val="000000"/>
          <w:lang w:val="ro-RO"/>
        </w:rPr>
        <w:lastRenderedPageBreak/>
        <w:t>II. Măsuri de prevenire şi/sau control</w:t>
      </w:r>
    </w:p>
    <w:tbl>
      <w:tblPr>
        <w:tblW w:w="10278" w:type="dxa"/>
        <w:tblLayout w:type="fixed"/>
        <w:tblCellMar>
          <w:left w:w="10" w:type="dxa"/>
          <w:right w:w="10" w:type="dxa"/>
        </w:tblCellMar>
        <w:tblLook w:val="04A0" w:firstRow="1" w:lastRow="0" w:firstColumn="1" w:lastColumn="0" w:noHBand="0" w:noVBand="1"/>
      </w:tblPr>
      <w:tblGrid>
        <w:gridCol w:w="8028"/>
        <w:gridCol w:w="2250"/>
      </w:tblGrid>
      <w:tr w:rsidR="0075526B" w:rsidRPr="0075526B" w14:paraId="64C57AF8" w14:textId="77777777" w:rsidTr="004521A2">
        <w:trPr>
          <w:trHeight w:val="287"/>
        </w:trPr>
        <w:tc>
          <w:tcPr>
            <w:tcW w:w="10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37E0" w14:textId="61A04D06" w:rsidR="0075526B" w:rsidRPr="004B47EB" w:rsidRDefault="0075526B" w:rsidP="00A57AF5">
            <w:pPr>
              <w:suppressAutoHyphens/>
              <w:autoSpaceDN w:val="0"/>
              <w:spacing w:after="0" w:line="240" w:lineRule="auto"/>
              <w:textAlignment w:val="baseline"/>
              <w:rPr>
                <w:rFonts w:ascii="Trebuchet MS" w:eastAsia="Calibri" w:hAnsi="Trebuchet MS" w:cs="Times New Roman"/>
                <w:b/>
                <w:sz w:val="20"/>
                <w:szCs w:val="20"/>
              </w:rPr>
            </w:pPr>
            <w:r w:rsidRPr="004B47EB">
              <w:rPr>
                <w:rFonts w:ascii="Trebuchet MS" w:eastAsia="Calibri" w:hAnsi="Trebuchet MS" w:cs="Times New Roman"/>
                <w:b/>
                <w:color w:val="000000"/>
                <w:sz w:val="20"/>
                <w:szCs w:val="20"/>
                <w:lang w:val="ro-RO"/>
              </w:rPr>
              <w:t xml:space="preserve">                                       Număr total de măsuri propuse:</w:t>
            </w:r>
            <w:r w:rsidR="00244FA5" w:rsidRPr="004B47EB">
              <w:rPr>
                <w:rFonts w:ascii="Trebuchet MS" w:eastAsia="Calibri" w:hAnsi="Trebuchet MS" w:cs="Times New Roman"/>
                <w:b/>
                <w:color w:val="000000"/>
                <w:sz w:val="20"/>
                <w:szCs w:val="20"/>
                <w:lang w:val="ro-RO"/>
              </w:rPr>
              <w:t xml:space="preserve">  </w:t>
            </w:r>
            <w:r w:rsidR="00244FA5" w:rsidRPr="00224AE4">
              <w:rPr>
                <w:rFonts w:ascii="Trebuchet MS" w:eastAsia="Calibri" w:hAnsi="Trebuchet MS" w:cs="Times New Roman"/>
                <w:b/>
                <w:sz w:val="20"/>
                <w:szCs w:val="20"/>
                <w:lang w:val="ro-RO"/>
              </w:rPr>
              <w:t xml:space="preserve"> </w:t>
            </w:r>
            <w:r w:rsidR="00FB0ACD" w:rsidRPr="00224AE4">
              <w:rPr>
                <w:rFonts w:ascii="Trebuchet MS" w:eastAsia="Calibri" w:hAnsi="Trebuchet MS" w:cs="Times New Roman"/>
                <w:b/>
                <w:sz w:val="20"/>
                <w:szCs w:val="20"/>
                <w:lang w:val="ro-RO"/>
              </w:rPr>
              <w:t>19</w:t>
            </w:r>
          </w:p>
        </w:tc>
      </w:tr>
      <w:tr w:rsidR="0075526B" w:rsidRPr="0075526B" w14:paraId="6ACAFAD7"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59D5" w14:textId="77777777" w:rsidR="0075526B" w:rsidRPr="004B47EB" w:rsidRDefault="0075526B" w:rsidP="0075526B">
            <w:pPr>
              <w:suppressAutoHyphens/>
              <w:autoSpaceDN w:val="0"/>
              <w:spacing w:after="0" w:line="240" w:lineRule="auto"/>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Descrierea măsurilor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FCC5" w14:textId="77777777" w:rsidR="0075526B" w:rsidRPr="004B47EB" w:rsidRDefault="0075526B" w:rsidP="00883FBC">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Stadiul implementării</w:t>
            </w:r>
          </w:p>
        </w:tc>
      </w:tr>
      <w:tr w:rsidR="00224AE4" w:rsidRPr="00224AE4" w14:paraId="022D9E68"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EBD1" w14:textId="11AD8AD7" w:rsidR="00BB5F05" w:rsidRPr="00224AE4" w:rsidRDefault="00404848" w:rsidP="00743B01">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1. Constituirea/m</w:t>
            </w:r>
            <w:r w:rsidR="00984EA4" w:rsidRPr="00224AE4">
              <w:rPr>
                <w:rFonts w:ascii="Trebuchet MS" w:eastAsia="Calibri" w:hAnsi="Trebuchet MS" w:cs="Times New Roman"/>
                <w:sz w:val="20"/>
                <w:szCs w:val="20"/>
                <w:lang w:val="ro-RO"/>
              </w:rPr>
              <w:t>odificarea Comisiei de discipli</w:t>
            </w:r>
            <w:r w:rsidR="008E699A" w:rsidRPr="00224AE4">
              <w:rPr>
                <w:rFonts w:ascii="Trebuchet MS" w:eastAsia="Calibri" w:hAnsi="Trebuchet MS" w:cs="Times New Roman"/>
                <w:sz w:val="20"/>
                <w:szCs w:val="20"/>
                <w:lang w:val="ro-RO"/>
              </w:rPr>
              <w:t xml:space="preserve">nă </w:t>
            </w:r>
            <w:r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11/19.02.2021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5F01" w14:textId="77777777" w:rsidR="00404848" w:rsidRPr="00224AE4" w:rsidRDefault="00F7587B"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224AE4">
              <w:rPr>
                <w:rFonts w:ascii="Trebuchet MS" w:eastAsia="Times New Roman" w:hAnsi="Trebuchet MS"/>
                <w:sz w:val="20"/>
                <w:szCs w:val="20"/>
              </w:rPr>
              <w:t>Implementat</w:t>
            </w:r>
          </w:p>
        </w:tc>
      </w:tr>
      <w:tr w:rsidR="00224AE4" w:rsidRPr="00224AE4" w14:paraId="30A33C39"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A49E" w14:textId="02D0FC5C" w:rsidR="00BB5F05" w:rsidRPr="00224AE4" w:rsidRDefault="00984EA4"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2</w:t>
            </w:r>
            <w:r w:rsidR="00404848" w:rsidRPr="00224AE4">
              <w:rPr>
                <w:rFonts w:ascii="Trebuchet MS" w:eastAsia="Calibri" w:hAnsi="Trebuchet MS" w:cs="Times New Roman"/>
                <w:sz w:val="20"/>
                <w:szCs w:val="20"/>
                <w:lang w:val="ro-RO"/>
              </w:rPr>
              <w:t xml:space="preserve">. Desemnarea </w:t>
            </w:r>
            <w:r w:rsidR="00650841"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Decizia directorului</w:t>
            </w:r>
            <w:r w:rsidR="00376C81" w:rsidRPr="00224AE4">
              <w:rPr>
                <w:rFonts w:ascii="Trebuchet MS" w:eastAsia="Calibri" w:hAnsi="Trebuchet MS" w:cs="Times New Roman"/>
                <w:sz w:val="20"/>
                <w:szCs w:val="20"/>
                <w:lang w:val="ro-RO"/>
              </w:rPr>
              <w:t xml:space="preserve"> executiv nr. 145/06.11.2020</w:t>
            </w:r>
            <w:r w:rsidR="003B62F3" w:rsidRPr="00224AE4">
              <w:rPr>
                <w:rFonts w:ascii="Trebuchet MS" w:eastAsia="Calibri" w:hAnsi="Trebuchet MS" w:cs="Times New Roman"/>
                <w:sz w:val="20"/>
                <w:szCs w:val="20"/>
                <w:lang w:val="ro-RO"/>
              </w:rPr>
              <w:t xml:space="preserve">, </w:t>
            </w:r>
            <w:r w:rsidR="00404848" w:rsidRPr="00224AE4">
              <w:rPr>
                <w:rFonts w:ascii="Trebuchet MS" w:eastAsia="Calibri" w:hAnsi="Trebuchet MS" w:cs="Times New Roman"/>
                <w:sz w:val="20"/>
                <w:szCs w:val="20"/>
                <w:lang w:val="ro-RO"/>
              </w:rPr>
              <w:t>din partea conducerii</w:t>
            </w:r>
            <w:r w:rsidR="003B62F3" w:rsidRPr="00224AE4">
              <w:rPr>
                <w:rFonts w:ascii="Trebuchet MS" w:eastAsia="Calibri" w:hAnsi="Trebuchet MS" w:cs="Times New Roman"/>
                <w:sz w:val="20"/>
                <w:szCs w:val="20"/>
                <w:lang w:val="ro-RO"/>
              </w:rPr>
              <w:t>,</w:t>
            </w:r>
            <w:r w:rsidR="008E699A" w:rsidRPr="00224AE4">
              <w:rPr>
                <w:rFonts w:ascii="Trebuchet MS" w:eastAsia="Calibri" w:hAnsi="Trebuchet MS" w:cs="Times New Roman"/>
                <w:sz w:val="20"/>
                <w:szCs w:val="20"/>
                <w:lang w:val="ro-RO"/>
              </w:rPr>
              <w:t xml:space="preserve"> a coordonatorului pentru î</w:t>
            </w:r>
            <w:r w:rsidR="00404848" w:rsidRPr="00224AE4">
              <w:rPr>
                <w:rFonts w:ascii="Trebuchet MS" w:eastAsia="Calibri" w:hAnsi="Trebuchet MS" w:cs="Times New Roman"/>
                <w:sz w:val="20"/>
                <w:szCs w:val="20"/>
                <w:lang w:val="ro-RO"/>
              </w:rPr>
              <w:t xml:space="preserve">ntocmirea/actualizarea </w:t>
            </w:r>
            <w:r w:rsidR="008E699A" w:rsidRPr="00224AE4">
              <w:rPr>
                <w:rFonts w:ascii="Trebuchet MS" w:eastAsia="Calibri" w:hAnsi="Trebuchet MS" w:cs="Times New Roman"/>
                <w:sz w:val="20"/>
                <w:szCs w:val="20"/>
                <w:lang w:val="ro-RO"/>
              </w:rPr>
              <w:t>ș</w:t>
            </w:r>
            <w:r w:rsidR="00404848" w:rsidRPr="00224AE4">
              <w:rPr>
                <w:rFonts w:ascii="Trebuchet MS" w:eastAsia="Calibri" w:hAnsi="Trebuchet MS" w:cs="Times New Roman"/>
                <w:sz w:val="20"/>
                <w:szCs w:val="20"/>
                <w:lang w:val="ro-RO"/>
              </w:rPr>
              <w:t>i implementarea planului de integritate conform prevederilor HG nr.583/2016.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1B03" w14:textId="77777777" w:rsidR="00404848" w:rsidRPr="00224AE4" w:rsidRDefault="00E4306C"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224AE4">
              <w:rPr>
                <w:rFonts w:ascii="Trebuchet MS" w:eastAsia="Times New Roman" w:hAnsi="Trebuchet MS"/>
                <w:sz w:val="20"/>
                <w:szCs w:val="20"/>
              </w:rPr>
              <w:t>Implementat</w:t>
            </w:r>
          </w:p>
        </w:tc>
      </w:tr>
      <w:tr w:rsidR="00224AE4" w:rsidRPr="00224AE4" w14:paraId="4E60926C" w14:textId="77777777" w:rsidTr="00663B1D">
        <w:trPr>
          <w:trHeight w:val="17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338C" w14:textId="01463A90"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3. Desemnarea responsabilului cu implementarea SNA la nivel de execu</w:t>
            </w:r>
            <w:r w:rsidR="008E699A" w:rsidRPr="00224AE4">
              <w:rPr>
                <w:rFonts w:ascii="Trebuchet MS" w:eastAsia="Calibri" w:hAnsi="Trebuchet MS" w:cs="Times New Roman"/>
                <w:sz w:val="20"/>
                <w:szCs w:val="20"/>
                <w:lang w:val="ro-RO"/>
              </w:rPr>
              <w:t xml:space="preserve">ție, 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144/06.11.2020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375C"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050B3928" w14:textId="77777777" w:rsidTr="00663B1D">
        <w:trPr>
          <w:trHeight w:val="323"/>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21F2" w14:textId="0788B730" w:rsidR="00E4306C" w:rsidRPr="00224AE4" w:rsidRDefault="00E4306C" w:rsidP="008E699A">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4. Desemnarea </w:t>
            </w:r>
            <w:r w:rsidR="007B4F50" w:rsidRPr="00224AE4">
              <w:rPr>
                <w:rFonts w:ascii="Trebuchet MS" w:eastAsia="Calibri" w:hAnsi="Trebuchet MS" w:cs="Times New Roman"/>
                <w:sz w:val="20"/>
                <w:szCs w:val="20"/>
                <w:lang w:val="ro-RO"/>
              </w:rPr>
              <w:t xml:space="preserve">consilierului de etică </w:t>
            </w:r>
            <w:r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44/15.11.2019</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27DF"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5FDA06D6"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6E47" w14:textId="319454B6"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5</w:t>
            </w:r>
            <w:r w:rsidR="000C177C" w:rsidRPr="00224AE4">
              <w:rPr>
                <w:rFonts w:ascii="Trebuchet MS" w:eastAsia="Calibri" w:hAnsi="Trebuchet MS" w:cs="Times New Roman"/>
                <w:sz w:val="20"/>
                <w:szCs w:val="20"/>
                <w:lang w:val="ro-RO"/>
              </w:rPr>
              <w:t>. Î</w:t>
            </w:r>
            <w:r w:rsidRPr="00224AE4">
              <w:rPr>
                <w:rFonts w:ascii="Trebuchet MS" w:eastAsia="Calibri" w:hAnsi="Trebuchet MS" w:cs="Times New Roman"/>
                <w:sz w:val="20"/>
                <w:szCs w:val="20"/>
                <w:lang w:val="ro-RO"/>
              </w:rPr>
              <w:t xml:space="preserve">ntocmirea/actualizarea Planului de integritate pentru implementarea SNA 2016-2020, conform prevederilor art.6, alin.(2) din HG nr.583/2016 </w:t>
            </w:r>
            <w:r w:rsidRPr="00224AE4">
              <w:rPr>
                <w:rFonts w:ascii="Trebuchet MS" w:eastAsia="Times New Roman" w:hAnsi="Trebuchet MS"/>
                <w:sz w:val="20"/>
                <w:szCs w:val="20"/>
              </w:rPr>
              <w:t xml:space="preserve">şi postarea acestuia pe site-ul </w:t>
            </w:r>
            <w:r w:rsidR="007B4F50" w:rsidRPr="00224AE4">
              <w:rPr>
                <w:rFonts w:ascii="Trebuchet MS" w:eastAsia="Times New Roman" w:hAnsi="Trebuchet MS"/>
                <w:sz w:val="20"/>
                <w:szCs w:val="20"/>
              </w:rPr>
              <w:t>institutiei</w:t>
            </w:r>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5CDA"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2C74F790"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3275" w14:textId="48638822"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rPr>
              <w:t>6. Analiza riscurilor la corupție, întocmirea/revizuirea Registrului riscurilor la corupţie conform prevederilor HG</w:t>
            </w:r>
            <w:r w:rsidR="000C177C" w:rsidRPr="00224AE4">
              <w:rPr>
                <w:rFonts w:ascii="Trebuchet MS" w:eastAsia="Times New Roman" w:hAnsi="Trebuchet MS"/>
                <w:sz w:val="20"/>
                <w:szCs w:val="20"/>
              </w:rPr>
              <w:t xml:space="preserve"> </w:t>
            </w:r>
            <w:r w:rsidRPr="00224AE4">
              <w:rPr>
                <w:rFonts w:ascii="Trebuchet MS" w:eastAsia="Times New Roman" w:hAnsi="Trebuchet MS"/>
                <w:sz w:val="20"/>
                <w:szCs w:val="20"/>
              </w:rPr>
              <w:t xml:space="preserve">nr.599/2018 şi postarea acestuia pe site-ul </w:t>
            </w:r>
            <w:r w:rsidR="007B4F50" w:rsidRPr="00224AE4">
              <w:rPr>
                <w:rFonts w:ascii="Trebuchet MS" w:eastAsia="Times New Roman" w:hAnsi="Trebuchet MS"/>
                <w:sz w:val="20"/>
                <w:szCs w:val="20"/>
              </w:rPr>
              <w:t>institutiei</w:t>
            </w:r>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8FDD"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7B02D4E2"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26D5" w14:textId="03F9FB72"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7.</w:t>
            </w:r>
            <w:r w:rsidRPr="00224AE4">
              <w:rPr>
                <w:rFonts w:ascii="Trebuchet MS" w:eastAsia="Times New Roman" w:hAnsi="Trebuchet MS"/>
                <w:sz w:val="20"/>
                <w:szCs w:val="20"/>
              </w:rPr>
              <w:t xml:space="preserve"> </w:t>
            </w:r>
            <w:r w:rsidR="000C177C" w:rsidRPr="00224AE4">
              <w:rPr>
                <w:rFonts w:ascii="Trebuchet MS" w:eastAsia="Times New Roman" w:hAnsi="Trebuchet MS"/>
                <w:sz w:val="20"/>
                <w:szCs w:val="20"/>
              </w:rPr>
              <w:t>Î</w:t>
            </w:r>
            <w:r w:rsidRPr="00224AE4">
              <w:rPr>
                <w:rFonts w:ascii="Trebuchet MS" w:eastAsia="Times New Roman" w:hAnsi="Trebuchet MS"/>
                <w:sz w:val="20"/>
                <w:szCs w:val="20"/>
              </w:rPr>
              <w:t xml:space="preserve">ntocmirea Inventarului măsurilor de transparenţă instituţională şi de prevenire a corupţiei, precum </w:t>
            </w:r>
            <w:r w:rsidR="000C177C" w:rsidRPr="00224AE4">
              <w:rPr>
                <w:rFonts w:ascii="Trebuchet MS" w:eastAsia="Times New Roman" w:hAnsi="Trebuchet MS"/>
                <w:sz w:val="20"/>
                <w:szCs w:val="20"/>
              </w:rPr>
              <w:t>ș</w:t>
            </w:r>
            <w:r w:rsidRPr="00224AE4">
              <w:rPr>
                <w:rFonts w:ascii="Trebuchet MS" w:eastAsia="Times New Roman" w:hAnsi="Trebuchet MS"/>
                <w:sz w:val="20"/>
                <w:szCs w:val="20"/>
              </w:rPr>
              <w:t xml:space="preserve">i indicatorii de evaluare la nivelul </w:t>
            </w:r>
            <w:r w:rsidR="007B4F50" w:rsidRPr="00224AE4">
              <w:rPr>
                <w:rFonts w:ascii="Trebuchet MS" w:eastAsia="Times New Roman" w:hAnsi="Trebuchet MS"/>
                <w:sz w:val="20"/>
                <w:szCs w:val="20"/>
              </w:rPr>
              <w:t xml:space="preserve">institutiei, </w:t>
            </w:r>
            <w:r w:rsidRPr="00224AE4">
              <w:rPr>
                <w:rFonts w:ascii="Trebuchet MS" w:eastAsia="Times New Roman" w:hAnsi="Trebuchet MS"/>
                <w:sz w:val="20"/>
                <w:szCs w:val="20"/>
              </w:rPr>
              <w:t xml:space="preserve">conform </w:t>
            </w:r>
            <w:r w:rsidR="000C177C" w:rsidRPr="00224AE4">
              <w:rPr>
                <w:rFonts w:ascii="Trebuchet MS" w:eastAsia="Times New Roman" w:hAnsi="Trebuchet MS"/>
                <w:sz w:val="20"/>
                <w:szCs w:val="20"/>
              </w:rPr>
              <w:t>Anexei</w:t>
            </w:r>
            <w:r w:rsidRPr="00224AE4">
              <w:rPr>
                <w:rFonts w:ascii="Trebuchet MS" w:eastAsia="Times New Roman" w:hAnsi="Trebuchet MS"/>
                <w:sz w:val="20"/>
                <w:szCs w:val="20"/>
              </w:rPr>
              <w:t xml:space="preserve"> nr.3 la HG nr.583/2016 </w:t>
            </w:r>
            <w:r w:rsidR="000C177C" w:rsidRPr="00224AE4">
              <w:rPr>
                <w:rFonts w:ascii="Trebuchet MS" w:eastAsia="Times New Roman" w:hAnsi="Trebuchet MS"/>
                <w:sz w:val="20"/>
                <w:szCs w:val="20"/>
              </w:rPr>
              <w:t>ș</w:t>
            </w:r>
            <w:r w:rsidRPr="00224AE4">
              <w:rPr>
                <w:rFonts w:ascii="Trebuchet MS" w:eastAsia="Times New Roman" w:hAnsi="Trebuchet MS"/>
                <w:sz w:val="20"/>
                <w:szCs w:val="20"/>
              </w:rPr>
              <w:t xml:space="preserve">i postarea acestuia pe site-ul </w:t>
            </w:r>
            <w:r w:rsidR="007B4F50" w:rsidRPr="00224AE4">
              <w:rPr>
                <w:rFonts w:ascii="Trebuchet MS" w:eastAsia="Times New Roman" w:hAnsi="Trebuchet MS"/>
                <w:sz w:val="20"/>
                <w:szCs w:val="20"/>
              </w:rPr>
              <w:t>institutiei</w:t>
            </w:r>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72DA"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795F77E1" w14:textId="77777777" w:rsidTr="00663B1D">
        <w:trPr>
          <w:trHeight w:val="28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CB14" w14:textId="30E87C43" w:rsidR="00E4306C" w:rsidRPr="00224AE4" w:rsidRDefault="00E4306C" w:rsidP="000C177C">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rPr>
              <w:t xml:space="preserve">8. </w:t>
            </w:r>
            <w:r w:rsidR="000C177C" w:rsidRPr="00224AE4">
              <w:rPr>
                <w:rFonts w:ascii="Trebuchet MS" w:eastAsia="Times New Roman" w:hAnsi="Trebuchet MS"/>
                <w:sz w:val="20"/>
                <w:szCs w:val="20"/>
              </w:rPr>
              <w:t>Analiza periodică</w:t>
            </w:r>
            <w:r w:rsidRPr="00224AE4">
              <w:rPr>
                <w:rFonts w:ascii="Trebuchet MS" w:eastAsia="Times New Roman" w:hAnsi="Trebuchet MS"/>
                <w:sz w:val="20"/>
                <w:szCs w:val="20"/>
              </w:rPr>
              <w:t xml:space="preserve"> a situa</w:t>
            </w:r>
            <w:r w:rsidR="000C177C" w:rsidRPr="00224AE4">
              <w:rPr>
                <w:rFonts w:ascii="Trebuchet MS" w:eastAsia="Times New Roman" w:hAnsi="Trebuchet MS"/>
                <w:sz w:val="20"/>
                <w:szCs w:val="20"/>
              </w:rPr>
              <w:t>ț</w:t>
            </w:r>
            <w:r w:rsidRPr="00224AE4">
              <w:rPr>
                <w:rFonts w:ascii="Trebuchet MS" w:eastAsia="Times New Roman" w:hAnsi="Trebuchet MS"/>
                <w:sz w:val="20"/>
                <w:szCs w:val="20"/>
              </w:rPr>
              <w:t>iei incidentelor de integritate la nivel</w:t>
            </w:r>
            <w:r w:rsidR="007B4F50" w:rsidRPr="00224AE4">
              <w:rPr>
                <w:rFonts w:ascii="Trebuchet MS" w:eastAsia="Times New Roman" w:hAnsi="Trebuchet MS"/>
                <w:sz w:val="20"/>
                <w:szCs w:val="20"/>
              </w:rPr>
              <w:t>ul</w:t>
            </w:r>
            <w:r w:rsidRPr="00224AE4">
              <w:rPr>
                <w:rFonts w:ascii="Trebuchet MS" w:eastAsia="Times New Roman" w:hAnsi="Trebuchet MS"/>
                <w:sz w:val="20"/>
                <w:szCs w:val="20"/>
              </w:rPr>
              <w:t xml:space="preserve"> </w:t>
            </w:r>
            <w:r w:rsidR="007B4F50" w:rsidRPr="00224AE4">
              <w:rPr>
                <w:rFonts w:ascii="Trebuchet MS" w:eastAsia="Times New Roman" w:hAnsi="Trebuchet MS"/>
                <w:sz w:val="20"/>
                <w:szCs w:val="20"/>
              </w:rPr>
              <w:t>institutiei</w:t>
            </w:r>
            <w:r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842C"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5534FA39"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E228" w14:textId="3A618F6D" w:rsidR="00E4306C" w:rsidRPr="00224AE4" w:rsidRDefault="00E4306C" w:rsidP="0075526B">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9. Aducerea la cunoştinţă</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prin e-mail</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tuturor salariaților a codurilor întocmite la nivel</w:t>
            </w:r>
            <w:r w:rsidR="007B4F50" w:rsidRPr="00224AE4">
              <w:rPr>
                <w:rFonts w:ascii="Trebuchet MS" w:eastAsia="Calibri" w:hAnsi="Trebuchet MS" w:cs="Times New Roman"/>
                <w:sz w:val="20"/>
                <w:szCs w:val="20"/>
                <w:lang w:val="ro-RO"/>
              </w:rPr>
              <w:t>ul institutiei</w:t>
            </w:r>
            <w:r w:rsidRPr="00224AE4">
              <w:rPr>
                <w:rFonts w:ascii="Trebuchet MS" w:eastAsia="Calibri" w:hAnsi="Trebuchet MS" w:cs="Times New Roman"/>
                <w:sz w:val="20"/>
                <w:szCs w:val="20"/>
                <w:lang w:val="ro-RO"/>
              </w:rPr>
              <w:t>:</w:t>
            </w:r>
          </w:p>
          <w:p w14:paraId="285A7176" w14:textId="77777777" w:rsidR="00E4306C" w:rsidRPr="00224AE4" w:rsidRDefault="00E4306C" w:rsidP="0075526B">
            <w:pPr>
              <w:suppressAutoHyphens/>
              <w:autoSpaceDN w:val="0"/>
              <w:spacing w:after="0" w:line="240" w:lineRule="auto"/>
              <w:textAlignment w:val="baseline"/>
              <w:rPr>
                <w:rFonts w:ascii="Trebuchet MS" w:eastAsia="Times New Roman" w:hAnsi="Trebuchet MS"/>
                <w:sz w:val="20"/>
                <w:szCs w:val="20"/>
                <w:lang w:val="ro-RO" w:eastAsia="ro-RO"/>
              </w:rPr>
            </w:pPr>
            <w:r w:rsidRPr="00224AE4">
              <w:rPr>
                <w:rFonts w:ascii="Trebuchet MS" w:eastAsia="Times New Roman" w:hAnsi="Trebuchet MS"/>
                <w:sz w:val="20"/>
                <w:szCs w:val="20"/>
                <w:lang w:val="ro-RO" w:eastAsia="ro-RO"/>
              </w:rPr>
              <w:t>-</w:t>
            </w:r>
            <w:r w:rsidR="005F3883" w:rsidRPr="00224AE4">
              <w:rPr>
                <w:rFonts w:ascii="Trebuchet MS" w:eastAsia="Times New Roman" w:hAnsi="Trebuchet MS"/>
                <w:sz w:val="20"/>
                <w:szCs w:val="20"/>
                <w:lang w:val="ro-RO" w:eastAsia="ro-RO"/>
              </w:rPr>
              <w:t xml:space="preserve"> </w:t>
            </w:r>
            <w:r w:rsidR="006805A3" w:rsidRPr="00224AE4">
              <w:rPr>
                <w:rFonts w:ascii="Trebuchet MS" w:eastAsia="Times New Roman" w:hAnsi="Trebuchet MS"/>
                <w:sz w:val="20"/>
                <w:szCs w:val="20"/>
                <w:lang w:val="ro-RO" w:eastAsia="ro-RO"/>
              </w:rPr>
              <w:t>Codul de conduită</w:t>
            </w:r>
            <w:r w:rsidRPr="00224AE4">
              <w:rPr>
                <w:rFonts w:ascii="Trebuchet MS" w:eastAsia="Times New Roman" w:hAnsi="Trebuchet MS"/>
                <w:sz w:val="20"/>
                <w:szCs w:val="20"/>
                <w:lang w:val="ro-RO" w:eastAsia="ro-RO"/>
              </w:rPr>
              <w:t xml:space="preserve"> al func</w:t>
            </w:r>
            <w:r w:rsidR="006805A3" w:rsidRPr="00224AE4">
              <w:rPr>
                <w:rFonts w:ascii="Trebuchet MS" w:eastAsia="Times New Roman" w:hAnsi="Trebuchet MS"/>
                <w:sz w:val="20"/>
                <w:szCs w:val="20"/>
                <w:lang w:val="ro-RO" w:eastAsia="ro-RO"/>
              </w:rPr>
              <w:t>ț</w:t>
            </w:r>
            <w:r w:rsidRPr="00224AE4">
              <w:rPr>
                <w:rFonts w:ascii="Trebuchet MS" w:eastAsia="Times New Roman" w:hAnsi="Trebuchet MS"/>
                <w:sz w:val="20"/>
                <w:szCs w:val="20"/>
                <w:lang w:val="ro-RO" w:eastAsia="ro-RO"/>
              </w:rPr>
              <w:t>ionarilor publici;</w:t>
            </w:r>
          </w:p>
          <w:p w14:paraId="30BF7EEE"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lang w:val="ro-RO" w:eastAsia="ro-RO"/>
              </w:rPr>
              <w:t>-</w:t>
            </w:r>
            <w:r w:rsidR="005F3883" w:rsidRPr="00224AE4">
              <w:rPr>
                <w:rFonts w:ascii="Trebuchet MS" w:eastAsia="Times New Roman" w:hAnsi="Trebuchet MS"/>
                <w:sz w:val="20"/>
                <w:szCs w:val="20"/>
                <w:lang w:val="ro-RO" w:eastAsia="ro-RO"/>
              </w:rPr>
              <w:t xml:space="preserve"> </w:t>
            </w:r>
            <w:r w:rsidRPr="00224AE4">
              <w:rPr>
                <w:rFonts w:ascii="Trebuchet MS" w:eastAsia="Times New Roman" w:hAnsi="Trebuchet MS"/>
                <w:sz w:val="20"/>
                <w:szCs w:val="20"/>
                <w:lang w:val="ro-RO" w:eastAsia="ro-RO"/>
              </w:rPr>
              <w:t>Codul de conduită al personalului contractual.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39BE"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6D410616"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527E"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10. Informări periodice </w:t>
            </w:r>
            <w:r w:rsidR="006805A3" w:rsidRPr="00224AE4">
              <w:rPr>
                <w:rFonts w:ascii="Trebuchet MS" w:eastAsia="Calibri" w:hAnsi="Trebuchet MS" w:cs="Times New Roman"/>
                <w:sz w:val="20"/>
                <w:szCs w:val="20"/>
                <w:lang w:val="ro-RO"/>
              </w:rPr>
              <w:t>î</w:t>
            </w:r>
            <w:r w:rsidRPr="00224AE4">
              <w:rPr>
                <w:rFonts w:ascii="Trebuchet MS" w:eastAsia="Calibri" w:hAnsi="Trebuchet MS" w:cs="Times New Roman"/>
                <w:sz w:val="20"/>
                <w:szCs w:val="20"/>
                <w:lang w:val="ro-RO"/>
              </w:rPr>
              <w:t>n domeniul eticii şi integrităţii</w:t>
            </w:r>
            <w:r w:rsidR="0003013F" w:rsidRPr="00224AE4">
              <w:rPr>
                <w:rFonts w:ascii="Trebuchet MS" w:eastAsia="Calibri" w:hAnsi="Trebuchet MS" w:cs="Times New Roman"/>
                <w:sz w:val="20"/>
                <w:szCs w:val="20"/>
                <w:lang w:val="ro-RO"/>
              </w:rPr>
              <w:t>,conflictului de interese,</w:t>
            </w:r>
            <w:r w:rsidRPr="00224AE4">
              <w:rPr>
                <w:rFonts w:ascii="Trebuchet MS" w:eastAsia="Calibri" w:hAnsi="Trebuchet MS" w:cs="Times New Roman"/>
                <w:sz w:val="20"/>
                <w:szCs w:val="20"/>
                <w:lang w:val="ro-RO"/>
              </w:rPr>
              <w:t xml:space="preserve"> prin materiale transmise</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prin e-mail</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tuturor salariaților. </w:t>
            </w:r>
            <w:r w:rsidR="0003013F" w:rsidRPr="00224AE4">
              <w:rPr>
                <w:rFonts w:ascii="Trebuchet MS" w:eastAsia="Calibri" w:hAnsi="Trebuchet MS" w:cs="Times New Roman"/>
                <w:sz w:val="20"/>
                <w:szCs w:val="20"/>
                <w:lang w:val="ro-RO"/>
              </w:rPr>
              <w:t>Consilierea salaria</w:t>
            </w:r>
            <w:r w:rsidR="008F71BD" w:rsidRPr="00224AE4">
              <w:rPr>
                <w:rFonts w:ascii="Trebuchet MS" w:eastAsia="Calibri" w:hAnsi="Trebuchet MS" w:cs="Times New Roman"/>
                <w:sz w:val="20"/>
                <w:szCs w:val="20"/>
                <w:lang w:val="ro-RO"/>
              </w:rPr>
              <w:t>ț</w:t>
            </w:r>
            <w:r w:rsidR="0003013F" w:rsidRPr="00224AE4">
              <w:rPr>
                <w:rFonts w:ascii="Trebuchet MS" w:eastAsia="Calibri" w:hAnsi="Trebuchet MS" w:cs="Times New Roman"/>
                <w:sz w:val="20"/>
                <w:szCs w:val="20"/>
                <w:lang w:val="ro-RO"/>
              </w:rPr>
              <w:t xml:space="preserve">ilor </w:t>
            </w:r>
            <w:r w:rsidR="008F71BD" w:rsidRPr="00224AE4">
              <w:rPr>
                <w:rFonts w:ascii="Trebuchet MS" w:eastAsia="Calibri" w:hAnsi="Trebuchet MS" w:cs="Times New Roman"/>
                <w:sz w:val="20"/>
                <w:szCs w:val="20"/>
                <w:lang w:val="ro-RO"/>
              </w:rPr>
              <w:t>î</w:t>
            </w:r>
            <w:r w:rsidR="0003013F" w:rsidRPr="00224AE4">
              <w:rPr>
                <w:rFonts w:ascii="Trebuchet MS" w:eastAsia="Calibri" w:hAnsi="Trebuchet MS" w:cs="Times New Roman"/>
                <w:sz w:val="20"/>
                <w:szCs w:val="20"/>
                <w:lang w:val="ro-RO"/>
              </w:rPr>
              <w:t>n domeniul de referin</w:t>
            </w:r>
            <w:r w:rsidR="008F71BD" w:rsidRPr="00224AE4">
              <w:rPr>
                <w:rFonts w:ascii="Trebuchet MS" w:eastAsia="Calibri" w:hAnsi="Trebuchet MS" w:cs="Times New Roman"/>
                <w:sz w:val="20"/>
                <w:szCs w:val="20"/>
                <w:lang w:val="ro-RO"/>
              </w:rPr>
              <w:t>ță</w:t>
            </w:r>
            <w:r w:rsidR="0003013F" w:rsidRPr="00224AE4">
              <w:rPr>
                <w:rFonts w:ascii="Trebuchet MS" w:eastAsia="Calibri" w:hAnsi="Trebuchet MS" w:cs="Times New Roman"/>
                <w:sz w:val="20"/>
                <w:szCs w:val="20"/>
                <w:lang w:val="ro-RO"/>
              </w:rPr>
              <w:t>, la solicitarea acestora.</w:t>
            </w:r>
            <w:r w:rsidR="00731FB5" w:rsidRPr="00224AE4">
              <w:rPr>
                <w:rFonts w:ascii="Trebuchet MS" w:eastAsia="Calibri" w:hAnsi="Trebuchet MS" w:cs="Times New Roman"/>
                <w:sz w:val="20"/>
                <w:szCs w:val="20"/>
                <w:lang w:val="ro-RO"/>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99A4B"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48C6D0BC"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67D6"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11. </w:t>
            </w:r>
            <w:r w:rsidR="006805A3" w:rsidRPr="00224AE4">
              <w:rPr>
                <w:rFonts w:ascii="Trebuchet MS" w:eastAsia="Calibri" w:hAnsi="Trebuchet MS" w:cs="Times New Roman"/>
                <w:sz w:val="20"/>
                <w:szCs w:val="20"/>
                <w:lang w:val="ro-RO"/>
              </w:rPr>
              <w:t>Î</w:t>
            </w:r>
            <w:r w:rsidRPr="00224AE4">
              <w:rPr>
                <w:rFonts w:ascii="Trebuchet MS" w:eastAsia="Calibri" w:hAnsi="Trebuchet MS" w:cs="Times New Roman"/>
                <w:sz w:val="20"/>
                <w:szCs w:val="20"/>
                <w:lang w:val="ro-RO"/>
              </w:rPr>
              <w:t>ntocmirea, transmiterea şi prelucrarea de chestionare în domeniul eticii şi integrităţii</w:t>
            </w:r>
            <w:r w:rsidR="0003013F" w:rsidRPr="00224AE4">
              <w:rPr>
                <w:rFonts w:ascii="Trebuchet MS" w:eastAsia="Calibri" w:hAnsi="Trebuchet MS" w:cs="Times New Roman"/>
                <w:sz w:val="20"/>
                <w:szCs w:val="20"/>
                <w:lang w:val="ro-RO"/>
              </w:rPr>
              <w:t>, conflictului de interese</w:t>
            </w:r>
            <w:r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61AC"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7FBE2F96"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A08E" w14:textId="77777777" w:rsidR="00E4306C" w:rsidRPr="00224AE4"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12. Punerea în aplicare a prevederilor Legii nr.571/2004</w:t>
            </w:r>
            <w:r w:rsidR="002B3EDD" w:rsidRPr="00224AE4">
              <w:rPr>
                <w:rFonts w:ascii="Trebuchet MS" w:eastAsia="Calibri" w:hAnsi="Trebuchet MS" w:cs="Times New Roman"/>
                <w:sz w:val="20"/>
                <w:szCs w:val="20"/>
                <w:lang w:val="ro-RO"/>
              </w:rPr>
              <w:t xml:space="preserve"> prin</w:t>
            </w:r>
            <w:r w:rsidRPr="00224AE4">
              <w:rPr>
                <w:rFonts w:ascii="Trebuchet MS" w:eastAsia="Calibri" w:hAnsi="Trebuchet MS" w:cs="Times New Roman"/>
                <w:sz w:val="20"/>
                <w:szCs w:val="20"/>
                <w:lang w:val="ro-RO"/>
              </w:rPr>
              <w:t>:</w:t>
            </w:r>
          </w:p>
          <w:p w14:paraId="2D161C69" w14:textId="634BA28C" w:rsidR="00E4306C" w:rsidRPr="00224AE4"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w:t>
            </w:r>
            <w:r w:rsidR="00C232EB" w:rsidRPr="00224AE4">
              <w:rPr>
                <w:rFonts w:ascii="Trebuchet MS" w:eastAsia="Calibri" w:hAnsi="Trebuchet MS" w:cs="Times New Roman"/>
                <w:sz w:val="20"/>
                <w:szCs w:val="20"/>
                <w:lang w:val="ro-RO"/>
              </w:rPr>
              <w:t xml:space="preserve"> </w:t>
            </w:r>
            <w:r w:rsidR="00285BE9" w:rsidRPr="00224AE4">
              <w:rPr>
                <w:rFonts w:ascii="Trebuchet MS" w:eastAsia="Calibri" w:hAnsi="Trebuchet MS" w:cs="Times New Roman"/>
                <w:sz w:val="20"/>
                <w:szCs w:val="20"/>
                <w:lang w:val="ro-RO"/>
              </w:rPr>
              <w:t xml:space="preserve">întocmirea și </w:t>
            </w:r>
            <w:r w:rsidR="002B3EDD" w:rsidRPr="00224AE4">
              <w:rPr>
                <w:rFonts w:ascii="Trebuchet MS" w:eastAsia="Calibri" w:hAnsi="Trebuchet MS" w:cs="Times New Roman"/>
                <w:sz w:val="20"/>
                <w:szCs w:val="20"/>
                <w:lang w:val="ro-RO"/>
              </w:rPr>
              <w:t>d</w:t>
            </w:r>
            <w:r w:rsidR="006805A3" w:rsidRPr="00224AE4">
              <w:rPr>
                <w:rFonts w:ascii="Trebuchet MS" w:eastAsia="Calibri" w:hAnsi="Trebuchet MS" w:cs="Times New Roman"/>
                <w:sz w:val="20"/>
                <w:szCs w:val="20"/>
                <w:lang w:val="ro-RO"/>
              </w:rPr>
              <w:t>ifuzarea, în vederea i</w:t>
            </w:r>
            <w:r w:rsidRPr="00224AE4">
              <w:rPr>
                <w:rFonts w:ascii="Trebuchet MS" w:eastAsia="Calibri" w:hAnsi="Trebuchet MS" w:cs="Times New Roman"/>
                <w:sz w:val="20"/>
                <w:szCs w:val="20"/>
                <w:lang w:val="ro-RO"/>
              </w:rPr>
              <w:t>mplement</w:t>
            </w:r>
            <w:r w:rsidR="006805A3" w:rsidRPr="00224AE4">
              <w:rPr>
                <w:rFonts w:ascii="Trebuchet MS" w:eastAsia="Calibri" w:hAnsi="Trebuchet MS" w:cs="Times New Roman"/>
                <w:sz w:val="20"/>
                <w:szCs w:val="20"/>
                <w:lang w:val="ro-RO"/>
              </w:rPr>
              <w:t>ă</w:t>
            </w:r>
            <w:r w:rsidRPr="00224AE4">
              <w:rPr>
                <w:rFonts w:ascii="Trebuchet MS" w:eastAsia="Calibri" w:hAnsi="Trebuchet MS" w:cs="Times New Roman"/>
                <w:sz w:val="20"/>
                <w:szCs w:val="20"/>
                <w:lang w:val="ro-RO"/>
              </w:rPr>
              <w:t>r</w:t>
            </w:r>
            <w:r w:rsidR="006805A3" w:rsidRPr="00224AE4">
              <w:rPr>
                <w:rFonts w:ascii="Trebuchet MS" w:eastAsia="Calibri" w:hAnsi="Trebuchet MS" w:cs="Times New Roman"/>
                <w:sz w:val="20"/>
                <w:szCs w:val="20"/>
                <w:lang w:val="ro-RO"/>
              </w:rPr>
              <w:t>ii,</w:t>
            </w:r>
            <w:r w:rsidRPr="00224AE4">
              <w:rPr>
                <w:rFonts w:ascii="Trebuchet MS" w:eastAsia="Calibri" w:hAnsi="Trebuchet MS" w:cs="Times New Roman"/>
                <w:sz w:val="20"/>
                <w:szCs w:val="20"/>
                <w:lang w:val="ro-RO"/>
              </w:rPr>
              <w:t xml:space="preserve"> </w:t>
            </w:r>
            <w:r w:rsidR="004A2656" w:rsidRPr="00224AE4">
              <w:rPr>
                <w:rFonts w:ascii="Trebuchet MS" w:eastAsia="Calibri" w:hAnsi="Trebuchet MS" w:cs="Times New Roman"/>
                <w:sz w:val="20"/>
                <w:szCs w:val="20"/>
                <w:lang w:val="ro-RO"/>
              </w:rPr>
              <w:t xml:space="preserve">a </w:t>
            </w:r>
            <w:r w:rsidRPr="00224AE4">
              <w:rPr>
                <w:rFonts w:ascii="Trebuchet MS" w:eastAsia="Calibri" w:hAnsi="Trebuchet MS" w:cs="Times New Roman"/>
                <w:sz w:val="20"/>
                <w:szCs w:val="20"/>
                <w:lang w:val="ro-RO"/>
              </w:rPr>
              <w:t>procedurii de sistem PS” Semnalarea neregularităților /avertizarea în interes public. Protecţia avertizorilor de integritate</w:t>
            </w:r>
            <w:r w:rsidR="006805A3" w:rsidRPr="00224AE4">
              <w:rPr>
                <w:rFonts w:ascii="Trebuchet MS" w:eastAsia="Calibri" w:hAnsi="Trebuchet MS" w:cs="Times New Roman"/>
                <w:sz w:val="20"/>
                <w:szCs w:val="20"/>
              </w:rPr>
              <w:t>”</w:t>
            </w:r>
            <w:r w:rsidR="002B3EDD" w:rsidRPr="00224AE4">
              <w:rPr>
                <w:rFonts w:ascii="Trebuchet MS" w:eastAsia="Calibri" w:hAnsi="Trebuchet MS" w:cs="Times New Roman"/>
                <w:sz w:val="20"/>
                <w:szCs w:val="20"/>
              </w:rPr>
              <w:t>;</w:t>
            </w:r>
          </w:p>
          <w:p w14:paraId="3592FB67" w14:textId="22E866BC" w:rsidR="00BB5F05" w:rsidRPr="00224AE4" w:rsidRDefault="00BB5F05" w:rsidP="00731FB5">
            <w:pPr>
              <w:suppressAutoHyphens/>
              <w:autoSpaceDN w:val="0"/>
              <w:spacing w:after="0" w:line="240" w:lineRule="auto"/>
              <w:textAlignment w:val="baseline"/>
              <w:rPr>
                <w:rFonts w:ascii="Trebuchet MS" w:eastAsia="Calibri" w:hAnsi="Trebuchet MS" w:cs="Times New Roman"/>
                <w:sz w:val="20"/>
                <w:szCs w:val="20"/>
                <w:lang w:val="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7722" w14:textId="77777777" w:rsidR="00E4306C" w:rsidRPr="00224AE4" w:rsidRDefault="00E4306C"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5D252BC9"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47E56" w14:textId="77777777" w:rsidR="00BB5F05" w:rsidRPr="00224AE4" w:rsidRDefault="00CA7BD8"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13. </w:t>
            </w:r>
            <w:r w:rsidR="00506626" w:rsidRPr="00224AE4">
              <w:rPr>
                <w:rFonts w:ascii="Trebuchet MS" w:eastAsia="Calibri" w:hAnsi="Trebuchet MS" w:cs="Times New Roman"/>
                <w:sz w:val="20"/>
                <w:szCs w:val="20"/>
                <w:lang w:val="ro-RO"/>
              </w:rPr>
              <w:t>Colaborarea permanentă</w:t>
            </w:r>
            <w:r w:rsidRPr="00224AE4">
              <w:rPr>
                <w:rFonts w:ascii="Trebuchet MS" w:eastAsia="Calibri" w:hAnsi="Trebuchet MS" w:cs="Times New Roman"/>
                <w:sz w:val="20"/>
                <w:szCs w:val="20"/>
                <w:lang w:val="ro-RO"/>
              </w:rPr>
              <w:t xml:space="preserve"> </w:t>
            </w:r>
            <w:r w:rsidR="00506626" w:rsidRPr="00224AE4">
              <w:rPr>
                <w:rFonts w:ascii="Trebuchet MS" w:eastAsia="Calibri" w:hAnsi="Trebuchet MS" w:cs="Times New Roman"/>
                <w:sz w:val="20"/>
                <w:szCs w:val="20"/>
                <w:lang w:val="ro-RO"/>
              </w:rPr>
              <w:t>între consilierul de etică</w:t>
            </w:r>
            <w:r w:rsidRPr="00224AE4">
              <w:rPr>
                <w:rFonts w:ascii="Trebuchet MS" w:eastAsia="Calibri" w:hAnsi="Trebuchet MS" w:cs="Times New Roman"/>
                <w:sz w:val="20"/>
                <w:szCs w:val="20"/>
                <w:lang w:val="ro-RO"/>
              </w:rPr>
              <w:t xml:space="preserve"> </w:t>
            </w:r>
            <w:r w:rsidR="00506626" w:rsidRPr="00224AE4">
              <w:rPr>
                <w:rFonts w:ascii="Trebuchet MS" w:eastAsia="Calibri" w:hAnsi="Trebuchet MS" w:cs="Times New Roman"/>
                <w:sz w:val="20"/>
                <w:szCs w:val="20"/>
                <w:lang w:val="ro-RO"/>
              </w:rPr>
              <w:t>și comisia de disciplină</w:t>
            </w:r>
            <w:r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71FE" w14:textId="77777777" w:rsidR="00CA7BD8" w:rsidRPr="00224AE4" w:rsidRDefault="00CA7BD8"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60AE4CB2"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AA70" w14:textId="77777777" w:rsidR="00CA7BD8" w:rsidRPr="00224AE4"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14. </w:t>
            </w:r>
            <w:r w:rsidR="0074279A" w:rsidRPr="00224AE4">
              <w:rPr>
                <w:rFonts w:ascii="Trebuchet MS" w:eastAsia="Calibri" w:hAnsi="Trebuchet MS" w:cs="Times New Roman"/>
                <w:sz w:val="20"/>
                <w:szCs w:val="20"/>
                <w:lang w:val="ro-RO"/>
              </w:rPr>
              <w:t>Î</w:t>
            </w:r>
            <w:r w:rsidR="001514CB" w:rsidRPr="00224AE4">
              <w:rPr>
                <w:rFonts w:ascii="Trebuchet MS" w:eastAsia="Calibri" w:hAnsi="Trebuchet MS" w:cs="Times New Roman"/>
                <w:sz w:val="20"/>
                <w:szCs w:val="20"/>
                <w:lang w:val="ro-RO"/>
              </w:rPr>
              <w:t>ntocmirea de c</w:t>
            </w:r>
            <w:r w:rsidR="0074279A" w:rsidRPr="00224AE4">
              <w:rPr>
                <w:rFonts w:ascii="Trebuchet MS" w:eastAsia="Calibri" w:hAnsi="Trebuchet MS" w:cs="Times New Roman"/>
                <w:sz w:val="20"/>
                <w:szCs w:val="20"/>
                <w:lang w:val="ro-RO"/>
              </w:rPr>
              <w:t>ă</w:t>
            </w:r>
            <w:r w:rsidR="001514CB" w:rsidRPr="00224AE4">
              <w:rPr>
                <w:rFonts w:ascii="Trebuchet MS" w:eastAsia="Calibri" w:hAnsi="Trebuchet MS" w:cs="Times New Roman"/>
                <w:sz w:val="20"/>
                <w:szCs w:val="20"/>
                <w:lang w:val="ro-RO"/>
              </w:rPr>
              <w:t xml:space="preserve">tre </w:t>
            </w:r>
            <w:r w:rsidR="0074279A" w:rsidRPr="00224AE4">
              <w:rPr>
                <w:rFonts w:ascii="Trebuchet MS" w:eastAsia="Calibri" w:hAnsi="Trebuchet MS" w:cs="Times New Roman"/>
                <w:sz w:val="20"/>
                <w:szCs w:val="20"/>
                <w:lang w:val="ro-RO"/>
              </w:rPr>
              <w:t>c</w:t>
            </w:r>
            <w:r w:rsidRPr="00224AE4">
              <w:rPr>
                <w:rFonts w:ascii="Trebuchet MS" w:eastAsia="Calibri" w:hAnsi="Trebuchet MS" w:cs="Times New Roman"/>
                <w:sz w:val="20"/>
                <w:szCs w:val="20"/>
                <w:lang w:val="ro-RO"/>
              </w:rPr>
              <w:t xml:space="preserve">onsilierul de etică </w:t>
            </w:r>
            <w:r w:rsidR="001514CB" w:rsidRPr="00224AE4">
              <w:rPr>
                <w:rFonts w:ascii="Trebuchet MS" w:eastAsia="Calibri" w:hAnsi="Trebuchet MS" w:cs="Times New Roman"/>
                <w:sz w:val="20"/>
                <w:szCs w:val="20"/>
                <w:lang w:val="ro-RO"/>
              </w:rPr>
              <w:t xml:space="preserve">a unor </w:t>
            </w:r>
            <w:r w:rsidRPr="00224AE4">
              <w:rPr>
                <w:rFonts w:ascii="Trebuchet MS" w:eastAsia="Calibri" w:hAnsi="Trebuchet MS" w:cs="Times New Roman"/>
                <w:sz w:val="20"/>
                <w:szCs w:val="20"/>
                <w:lang w:val="ro-RO"/>
              </w:rPr>
              <w:t xml:space="preserve">raportări către ANFP, privind: </w:t>
            </w:r>
          </w:p>
          <w:p w14:paraId="05508486" w14:textId="77777777" w:rsidR="00CA7BD8" w:rsidRPr="00224AE4"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respectarea normelor de conduită de către funcţionarii publici;</w:t>
            </w:r>
          </w:p>
          <w:p w14:paraId="7CF8C9A4" w14:textId="08658566" w:rsidR="00CA7BD8" w:rsidRPr="00224AE4" w:rsidRDefault="00CA7BD8" w:rsidP="00D851BF">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 implementarea procedurilor disciplinare la nivelul </w:t>
            </w:r>
            <w:r w:rsidR="004A4320" w:rsidRPr="00224AE4">
              <w:rPr>
                <w:rFonts w:ascii="Trebuchet MS" w:eastAsia="Calibri" w:hAnsi="Trebuchet MS" w:cs="Times New Roman"/>
                <w:sz w:val="20"/>
                <w:szCs w:val="20"/>
                <w:lang w:val="ro-RO"/>
              </w:rPr>
              <w:t>institutiei</w:t>
            </w:r>
            <w:r w:rsidRPr="00224AE4">
              <w:rPr>
                <w:rFonts w:ascii="Trebuchet MS" w:eastAsia="Calibri" w:hAnsi="Trebuchet MS" w:cs="Times New Roman"/>
                <w:sz w:val="20"/>
                <w:szCs w:val="20"/>
                <w:lang w:val="ro-RO"/>
              </w:rPr>
              <w:t>.</w:t>
            </w:r>
          </w:p>
          <w:p w14:paraId="6F5C84EC" w14:textId="52658953" w:rsidR="00BB5F05" w:rsidRPr="00224AE4" w:rsidRDefault="0074279A"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Aceste raportă</w:t>
            </w:r>
            <w:r w:rsidR="00EB2DAB" w:rsidRPr="00224AE4">
              <w:rPr>
                <w:rFonts w:ascii="Trebuchet MS" w:eastAsia="Calibri" w:hAnsi="Trebuchet MS" w:cs="Times New Roman"/>
                <w:sz w:val="20"/>
                <w:szCs w:val="20"/>
                <w:lang w:val="ro-RO"/>
              </w:rPr>
              <w:t>ri sunt transmise c</w:t>
            </w:r>
            <w:r w:rsidRPr="00224AE4">
              <w:rPr>
                <w:rFonts w:ascii="Trebuchet MS" w:eastAsia="Calibri" w:hAnsi="Trebuchet MS" w:cs="Times New Roman"/>
                <w:sz w:val="20"/>
                <w:szCs w:val="20"/>
                <w:lang w:val="ro-RO"/>
              </w:rPr>
              <w:t>ă</w:t>
            </w:r>
            <w:r w:rsidR="00EB2DAB" w:rsidRPr="00224AE4">
              <w:rPr>
                <w:rFonts w:ascii="Trebuchet MS" w:eastAsia="Calibri" w:hAnsi="Trebuchet MS" w:cs="Times New Roman"/>
                <w:sz w:val="20"/>
                <w:szCs w:val="20"/>
                <w:lang w:val="ro-RO"/>
              </w:rPr>
              <w:t xml:space="preserve">tre ANFP </w:t>
            </w:r>
            <w:r w:rsidRPr="00224AE4">
              <w:rPr>
                <w:rFonts w:ascii="Trebuchet MS" w:eastAsia="Calibri" w:hAnsi="Trebuchet MS" w:cs="Times New Roman"/>
                <w:sz w:val="20"/>
                <w:szCs w:val="20"/>
                <w:lang w:val="ro-RO"/>
              </w:rPr>
              <w:t>ș</w:t>
            </w:r>
            <w:r w:rsidR="00EB2DAB" w:rsidRPr="00224AE4">
              <w:rPr>
                <w:rFonts w:ascii="Trebuchet MS" w:eastAsia="Calibri" w:hAnsi="Trebuchet MS" w:cs="Times New Roman"/>
                <w:sz w:val="20"/>
                <w:szCs w:val="20"/>
                <w:lang w:val="ro-RO"/>
              </w:rPr>
              <w:t xml:space="preserve">i postate pe site-ul </w:t>
            </w:r>
            <w:r w:rsidR="004A4320" w:rsidRPr="00224AE4">
              <w:rPr>
                <w:rFonts w:ascii="Trebuchet MS" w:eastAsia="Calibri" w:hAnsi="Trebuchet MS" w:cs="Times New Roman"/>
                <w:sz w:val="20"/>
                <w:szCs w:val="20"/>
                <w:lang w:val="ro-RO"/>
              </w:rPr>
              <w:t>institutiei</w:t>
            </w:r>
            <w:r w:rsidR="00EB2DAB"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444C0" w14:textId="5D697E6F" w:rsidR="00CA7BD8" w:rsidRPr="00224AE4" w:rsidRDefault="00376C81" w:rsidP="004B47EB">
            <w:pPr>
              <w:jc w:val="center"/>
              <w:rPr>
                <w:rFonts w:ascii="Trebuchet MS" w:hAnsi="Trebuchet MS"/>
                <w:sz w:val="20"/>
                <w:szCs w:val="20"/>
              </w:rPr>
            </w:pPr>
            <w:r w:rsidRPr="00224AE4">
              <w:rPr>
                <w:rFonts w:ascii="Trebuchet MS" w:eastAsia="Times New Roman" w:hAnsi="Trebuchet MS"/>
                <w:sz w:val="20"/>
                <w:szCs w:val="20"/>
              </w:rPr>
              <w:t>Nei</w:t>
            </w:r>
            <w:r w:rsidR="00CA7BD8" w:rsidRPr="00224AE4">
              <w:rPr>
                <w:rFonts w:ascii="Trebuchet MS" w:eastAsia="Times New Roman" w:hAnsi="Trebuchet MS"/>
                <w:sz w:val="20"/>
                <w:szCs w:val="20"/>
              </w:rPr>
              <w:t>mplementat</w:t>
            </w:r>
          </w:p>
        </w:tc>
      </w:tr>
      <w:tr w:rsidR="00224AE4" w:rsidRPr="00224AE4" w14:paraId="46C1D3C8"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256E" w14:textId="77777777" w:rsidR="0080319F" w:rsidRPr="00224AE4" w:rsidRDefault="00CA7BD8"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Calibri" w:hAnsi="Trebuchet MS" w:cs="Times New Roman"/>
                <w:sz w:val="20"/>
                <w:szCs w:val="20"/>
                <w:lang w:val="ro-RO"/>
              </w:rPr>
              <w:t xml:space="preserve">15. </w:t>
            </w:r>
            <w:r w:rsidR="00302AF7" w:rsidRPr="00224AE4">
              <w:rPr>
                <w:rFonts w:ascii="Trebuchet MS" w:eastAsia="Times New Roman" w:hAnsi="Trebuchet MS" w:cs="Times New Roman"/>
                <w:sz w:val="20"/>
                <w:szCs w:val="20"/>
                <w:lang w:val="ro-RO" w:eastAsia="ro-RO"/>
              </w:rPr>
              <w:t>Î</w:t>
            </w:r>
            <w:r w:rsidR="0080319F" w:rsidRPr="00224AE4">
              <w:rPr>
                <w:rFonts w:ascii="Trebuchet MS" w:eastAsia="Times New Roman" w:hAnsi="Trebuchet MS" w:cs="Times New Roman"/>
                <w:sz w:val="20"/>
                <w:szCs w:val="20"/>
                <w:lang w:val="ro-RO" w:eastAsia="ro-RO"/>
              </w:rPr>
              <w:t>n respectarea prevederilor Legii nr.251/2004:</w:t>
            </w:r>
          </w:p>
          <w:p w14:paraId="21C59B7E" w14:textId="77777777" w:rsidR="00773E5B" w:rsidRPr="00224AE4" w:rsidRDefault="0080319F"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 xml:space="preserve">- </w:t>
            </w:r>
            <w:r w:rsidRPr="00224AE4">
              <w:rPr>
                <w:rFonts w:ascii="Trebuchet MS" w:eastAsia="Calibri" w:hAnsi="Trebuchet MS" w:cs="Times New Roman"/>
                <w:sz w:val="20"/>
                <w:szCs w:val="20"/>
                <w:lang w:val="ro-RO"/>
              </w:rPr>
              <w:t xml:space="preserve">este constituită </w:t>
            </w:r>
            <w:r w:rsidR="00CA7BD8" w:rsidRPr="00224AE4">
              <w:rPr>
                <w:rFonts w:ascii="Trebuchet MS" w:eastAsia="Times New Roman" w:hAnsi="Trebuchet MS" w:cs="Times New Roman"/>
                <w:sz w:val="20"/>
                <w:szCs w:val="20"/>
                <w:lang w:val="ro-RO" w:eastAsia="ro-RO"/>
              </w:rPr>
              <w:t>Comisia de evaluare și inventariere a bunurilor primite cu titlu gratuit cu prilejul unor acțiuni de protocol în exercitarea funcției</w:t>
            </w:r>
            <w:r w:rsidRPr="00224AE4">
              <w:rPr>
                <w:rFonts w:ascii="Trebuchet MS" w:eastAsia="Times New Roman" w:hAnsi="Trebuchet MS" w:cs="Times New Roman"/>
                <w:sz w:val="20"/>
                <w:szCs w:val="20"/>
                <w:lang w:val="ro-RO" w:eastAsia="ro-RO"/>
              </w:rPr>
              <w:t>;</w:t>
            </w:r>
          </w:p>
          <w:p w14:paraId="34EB02E5" w14:textId="77777777" w:rsidR="00CA7BD8" w:rsidRPr="00224AE4" w:rsidRDefault="00773E5B" w:rsidP="00773E5B">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w:t>
            </w:r>
            <w:r w:rsidR="00CA7BD8" w:rsidRPr="00224AE4">
              <w:rPr>
                <w:rFonts w:ascii="Trebuchet MS" w:eastAsia="Times New Roman" w:hAnsi="Trebuchet MS" w:cs="Times New Roman"/>
                <w:sz w:val="20"/>
                <w:szCs w:val="20"/>
                <w:lang w:val="ro-RO" w:eastAsia="ro-RO"/>
              </w:rPr>
              <w:t xml:space="preserve"> este deschis registrul pentru evidența cadourilor </w:t>
            </w:r>
            <w:r w:rsidRPr="00224AE4">
              <w:rPr>
                <w:rFonts w:ascii="Trebuchet MS" w:eastAsia="Times New Roman" w:hAnsi="Trebuchet MS" w:cs="Times New Roman"/>
                <w:sz w:val="20"/>
                <w:szCs w:val="20"/>
                <w:lang w:val="ro-RO" w:eastAsia="ro-RO"/>
              </w:rPr>
              <w:t>primite</w:t>
            </w:r>
            <w:r w:rsidR="0080319F" w:rsidRPr="00224AE4">
              <w:rPr>
                <w:rFonts w:ascii="Trebuchet MS" w:eastAsia="Times New Roman" w:hAnsi="Trebuchet MS" w:cs="Times New Roman"/>
                <w:sz w:val="20"/>
                <w:szCs w:val="20"/>
                <w:lang w:val="ro-RO" w:eastAsia="ro-RO"/>
              </w:rPr>
              <w:t>;</w:t>
            </w:r>
          </w:p>
          <w:p w14:paraId="36DAE807" w14:textId="51844FDD" w:rsidR="00BB5F05" w:rsidRPr="00224AE4" w:rsidRDefault="00773E5B" w:rsidP="00731FB5">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 s</w:t>
            </w:r>
            <w:r w:rsidR="00302AF7" w:rsidRPr="00224AE4">
              <w:rPr>
                <w:rFonts w:ascii="Trebuchet MS" w:eastAsia="Times New Roman" w:hAnsi="Trebuchet MS" w:cs="Times New Roman"/>
                <w:sz w:val="20"/>
                <w:szCs w:val="20"/>
                <w:lang w:val="ro-RO" w:eastAsia="ro-RO"/>
              </w:rPr>
              <w:t>e î</w:t>
            </w:r>
            <w:r w:rsidRPr="00224AE4">
              <w:rPr>
                <w:rFonts w:ascii="Trebuchet MS" w:eastAsia="Times New Roman" w:hAnsi="Trebuchet MS" w:cs="Times New Roman"/>
                <w:sz w:val="20"/>
                <w:szCs w:val="20"/>
                <w:lang w:val="ro-RO" w:eastAsia="ro-RO"/>
              </w:rPr>
              <w:t>ntocmeste</w:t>
            </w:r>
            <w:r w:rsidR="00302AF7" w:rsidRPr="00224AE4">
              <w:rPr>
                <w:rFonts w:ascii="Trebuchet MS" w:eastAsia="Times New Roman" w:hAnsi="Trebuchet MS" w:cs="Times New Roman"/>
                <w:sz w:val="20"/>
                <w:szCs w:val="20"/>
                <w:lang w:val="ro-RO" w:eastAsia="ro-RO"/>
              </w:rPr>
              <w:t>,</w:t>
            </w:r>
            <w:r w:rsidRPr="00224AE4">
              <w:rPr>
                <w:rFonts w:ascii="Trebuchet MS" w:eastAsia="Times New Roman" w:hAnsi="Trebuchet MS" w:cs="Times New Roman"/>
                <w:sz w:val="20"/>
                <w:szCs w:val="20"/>
                <w:lang w:val="ro-RO" w:eastAsia="ro-RO"/>
              </w:rPr>
              <w:t xml:space="preserve"> anual</w:t>
            </w:r>
            <w:r w:rsidR="00302AF7" w:rsidRPr="00224AE4">
              <w:rPr>
                <w:rFonts w:ascii="Trebuchet MS" w:eastAsia="Times New Roman" w:hAnsi="Trebuchet MS" w:cs="Times New Roman"/>
                <w:sz w:val="20"/>
                <w:szCs w:val="20"/>
                <w:lang w:val="ro-RO" w:eastAsia="ro-RO"/>
              </w:rPr>
              <w:t>,</w:t>
            </w:r>
            <w:r w:rsidRPr="00224AE4">
              <w:rPr>
                <w:rFonts w:ascii="Trebuchet MS" w:eastAsia="Times New Roman" w:hAnsi="Trebuchet MS" w:cs="Times New Roman"/>
                <w:sz w:val="20"/>
                <w:szCs w:val="20"/>
                <w:lang w:val="ro-RO" w:eastAsia="ro-RO"/>
              </w:rPr>
              <w:t xml:space="preserve"> procesul verbal </w:t>
            </w:r>
            <w:r w:rsidR="0080319F" w:rsidRPr="00224AE4">
              <w:rPr>
                <w:rFonts w:ascii="Trebuchet MS" w:eastAsia="Times New Roman" w:hAnsi="Trebuchet MS" w:cs="Times New Roman"/>
                <w:sz w:val="20"/>
                <w:szCs w:val="20"/>
                <w:lang w:val="ro-RO" w:eastAsia="ro-RO"/>
              </w:rPr>
              <w:t>cu privire la constat</w:t>
            </w:r>
            <w:r w:rsidR="00302AF7" w:rsidRPr="00224AE4">
              <w:rPr>
                <w:rFonts w:ascii="Trebuchet MS" w:eastAsia="Times New Roman" w:hAnsi="Trebuchet MS" w:cs="Times New Roman"/>
                <w:sz w:val="20"/>
                <w:szCs w:val="20"/>
                <w:lang w:val="ro-RO" w:eastAsia="ro-RO"/>
              </w:rPr>
              <w:t>ă</w:t>
            </w:r>
            <w:r w:rsidR="0080319F" w:rsidRPr="00224AE4">
              <w:rPr>
                <w:rFonts w:ascii="Trebuchet MS" w:eastAsia="Times New Roman" w:hAnsi="Trebuchet MS" w:cs="Times New Roman"/>
                <w:sz w:val="20"/>
                <w:szCs w:val="20"/>
                <w:lang w:val="ro-RO" w:eastAsia="ro-RO"/>
              </w:rPr>
              <w:t xml:space="preserve">rile Comisiei </w:t>
            </w:r>
            <w:r w:rsidR="00302AF7" w:rsidRPr="00224AE4">
              <w:rPr>
                <w:rFonts w:ascii="Trebuchet MS" w:eastAsia="Times New Roman" w:hAnsi="Trebuchet MS" w:cs="Times New Roman"/>
                <w:sz w:val="20"/>
                <w:szCs w:val="20"/>
                <w:lang w:val="ro-RO" w:eastAsia="ro-RO"/>
              </w:rPr>
              <w:t>ș</w:t>
            </w:r>
            <w:r w:rsidR="0080319F" w:rsidRPr="00224AE4">
              <w:rPr>
                <w:rFonts w:ascii="Trebuchet MS" w:eastAsia="Times New Roman" w:hAnsi="Trebuchet MS" w:cs="Times New Roman"/>
                <w:sz w:val="20"/>
                <w:szCs w:val="20"/>
                <w:lang w:val="ro-RO" w:eastAsia="ro-RO"/>
              </w:rPr>
              <w:t>i se posteaz</w:t>
            </w:r>
            <w:r w:rsidR="00302AF7" w:rsidRPr="00224AE4">
              <w:rPr>
                <w:rFonts w:ascii="Trebuchet MS" w:eastAsia="Times New Roman" w:hAnsi="Trebuchet MS" w:cs="Times New Roman"/>
                <w:sz w:val="20"/>
                <w:szCs w:val="20"/>
                <w:lang w:val="ro-RO" w:eastAsia="ro-RO"/>
              </w:rPr>
              <w:t>ă</w:t>
            </w:r>
            <w:r w:rsidR="0080319F" w:rsidRPr="00224AE4">
              <w:rPr>
                <w:rFonts w:ascii="Trebuchet MS" w:eastAsia="Times New Roman" w:hAnsi="Trebuchet MS" w:cs="Times New Roman"/>
                <w:sz w:val="20"/>
                <w:szCs w:val="20"/>
                <w:lang w:val="ro-RO" w:eastAsia="ro-RO"/>
              </w:rPr>
              <w:t xml:space="preserve"> pe site-ul </w:t>
            </w:r>
            <w:r w:rsidR="001700FB" w:rsidRPr="00224AE4">
              <w:rPr>
                <w:rFonts w:ascii="Trebuchet MS" w:eastAsia="Times New Roman" w:hAnsi="Trebuchet MS" w:cs="Times New Roman"/>
                <w:sz w:val="20"/>
                <w:szCs w:val="20"/>
                <w:lang w:val="ro-RO" w:eastAsia="ro-RO"/>
              </w:rPr>
              <w:t>institutiei</w:t>
            </w:r>
            <w:r w:rsidR="0080319F" w:rsidRPr="00224AE4">
              <w:rPr>
                <w:rFonts w:ascii="Trebuchet MS" w:eastAsia="Times New Roman" w:hAnsi="Trebuchet MS" w:cs="Times New Roman"/>
                <w:sz w:val="20"/>
                <w:szCs w:val="20"/>
                <w:lang w:val="ro-RO" w:eastAsia="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3069" w14:textId="77777777" w:rsidR="00CA7BD8" w:rsidRPr="00224AE4" w:rsidRDefault="00CA7BD8" w:rsidP="004B47EB">
            <w:pPr>
              <w:jc w:val="center"/>
              <w:rPr>
                <w:rFonts w:ascii="Trebuchet MS" w:hAnsi="Trebuchet MS"/>
                <w:sz w:val="20"/>
                <w:szCs w:val="20"/>
              </w:rPr>
            </w:pPr>
            <w:r w:rsidRPr="00224AE4">
              <w:rPr>
                <w:rFonts w:ascii="Trebuchet MS" w:eastAsia="Times New Roman" w:hAnsi="Trebuchet MS"/>
                <w:sz w:val="20"/>
                <w:szCs w:val="20"/>
              </w:rPr>
              <w:t>Implementat</w:t>
            </w:r>
          </w:p>
        </w:tc>
      </w:tr>
      <w:tr w:rsidR="00224AE4" w:rsidRPr="00224AE4" w14:paraId="699E51AB"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7CDF" w14:textId="4F2E41DA" w:rsidR="00BB5F05" w:rsidRPr="00224AE4" w:rsidRDefault="00E16059" w:rsidP="00743B01">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MS Mincho" w:hAnsi="Trebuchet MS" w:cs="Times New Roman"/>
                <w:sz w:val="20"/>
                <w:szCs w:val="20"/>
              </w:rPr>
              <w:t xml:space="preserve">16. </w:t>
            </w:r>
            <w:r w:rsidR="00EF0895"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 xml:space="preserve">ntocmirea </w:t>
            </w:r>
            <w:r w:rsidR="00EF0895" w:rsidRPr="00224AE4">
              <w:rPr>
                <w:rFonts w:ascii="Trebuchet MS" w:eastAsia="MS Mincho" w:hAnsi="Trebuchet MS" w:cs="Times New Roman"/>
                <w:sz w:val="20"/>
                <w:szCs w:val="20"/>
              </w:rPr>
              <w:t>ș</w:t>
            </w:r>
            <w:r w:rsidRPr="00224AE4">
              <w:rPr>
                <w:rFonts w:ascii="Trebuchet MS" w:eastAsia="MS Mincho" w:hAnsi="Trebuchet MS" w:cs="Times New Roman"/>
                <w:sz w:val="20"/>
                <w:szCs w:val="20"/>
              </w:rPr>
              <w:t>i difuzarea procedurii de sistem “</w:t>
            </w:r>
            <w:r w:rsidR="006058C6" w:rsidRPr="00224AE4">
              <w:rPr>
                <w:rFonts w:ascii="Trebuchet MS" w:eastAsia="MS Mincho" w:hAnsi="Trebuchet MS" w:cs="Times New Roman"/>
                <w:sz w:val="20"/>
                <w:szCs w:val="20"/>
              </w:rPr>
              <w:t xml:space="preserve">Prevenirea și gestionarea/soluționarea conflictelor de interese și a situațiilor de incompatibilitate la nivelul </w:t>
            </w:r>
            <w:r w:rsidR="001700FB" w:rsidRPr="00224AE4">
              <w:rPr>
                <w:rFonts w:ascii="Trebuchet MS" w:eastAsia="MS Mincho" w:hAnsi="Trebuchet MS" w:cs="Times New Roman"/>
                <w:sz w:val="20"/>
                <w:szCs w:val="20"/>
              </w:rPr>
              <w:t>institutiei</w:t>
            </w:r>
            <w:r w:rsidR="006058C6"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128FD" w14:textId="77777777" w:rsidR="00E16059" w:rsidRPr="00224AE4" w:rsidRDefault="007207EC" w:rsidP="004B47EB">
            <w:pPr>
              <w:jc w:val="center"/>
              <w:rPr>
                <w:rFonts w:ascii="Trebuchet MS" w:eastAsia="Times New Roman" w:hAnsi="Trebuchet MS"/>
                <w:sz w:val="20"/>
                <w:szCs w:val="20"/>
              </w:rPr>
            </w:pPr>
            <w:r w:rsidRPr="00224AE4">
              <w:rPr>
                <w:rFonts w:ascii="Trebuchet MS" w:eastAsia="Times New Roman" w:hAnsi="Trebuchet MS"/>
                <w:sz w:val="20"/>
                <w:szCs w:val="20"/>
              </w:rPr>
              <w:t>Implementat</w:t>
            </w:r>
          </w:p>
        </w:tc>
      </w:tr>
      <w:tr w:rsidR="00224AE4" w:rsidRPr="00224AE4" w14:paraId="053F765F"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EC34" w14:textId="0B810AD9" w:rsidR="00E16059" w:rsidRPr="00224AE4" w:rsidRDefault="00E16059" w:rsidP="00F32E97">
            <w:pPr>
              <w:suppressAutoHyphens/>
              <w:autoSpaceDN w:val="0"/>
              <w:spacing w:after="0" w:line="240" w:lineRule="auto"/>
              <w:textAlignment w:val="baseline"/>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17. </w:t>
            </w:r>
            <w:r w:rsidR="00E83B2E"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 xml:space="preserve">ntocmirea </w:t>
            </w:r>
            <w:r w:rsidR="00E83B2E" w:rsidRPr="00224AE4">
              <w:rPr>
                <w:rFonts w:ascii="Trebuchet MS" w:eastAsia="MS Mincho" w:hAnsi="Trebuchet MS" w:cs="Times New Roman"/>
                <w:sz w:val="20"/>
                <w:szCs w:val="20"/>
              </w:rPr>
              <w:t>ș</w:t>
            </w:r>
            <w:r w:rsidRPr="00224AE4">
              <w:rPr>
                <w:rFonts w:ascii="Trebuchet MS" w:eastAsia="MS Mincho" w:hAnsi="Trebuchet MS" w:cs="Times New Roman"/>
                <w:sz w:val="20"/>
                <w:szCs w:val="20"/>
              </w:rPr>
              <w:t>i difuzarea procedurii opera</w:t>
            </w:r>
            <w:r w:rsidR="00E83B2E" w:rsidRPr="00224AE4">
              <w:rPr>
                <w:rFonts w:ascii="Trebuchet MS" w:eastAsia="MS Mincho" w:hAnsi="Trebuchet MS" w:cs="Times New Roman"/>
                <w:sz w:val="20"/>
                <w:szCs w:val="20"/>
              </w:rPr>
              <w:t>ț</w:t>
            </w:r>
            <w:r w:rsidRPr="00224AE4">
              <w:rPr>
                <w:rFonts w:ascii="Trebuchet MS" w:eastAsia="MS Mincho" w:hAnsi="Trebuchet MS" w:cs="Times New Roman"/>
                <w:sz w:val="20"/>
                <w:szCs w:val="20"/>
              </w:rPr>
              <w:t>ionale “Conflict de interese</w:t>
            </w:r>
            <w:r w:rsidR="00F32E97" w:rsidRPr="00224AE4">
              <w:rPr>
                <w:rFonts w:ascii="Trebuchet MS" w:eastAsia="MS Mincho" w:hAnsi="Trebuchet MS" w:cs="Times New Roman"/>
                <w:sz w:val="20"/>
                <w:szCs w:val="20"/>
              </w:rPr>
              <w:t xml:space="preserve"> î</w:t>
            </w:r>
            <w:r w:rsidRPr="00224AE4">
              <w:rPr>
                <w:rFonts w:ascii="Trebuchet MS" w:eastAsia="MS Mincho" w:hAnsi="Trebuchet MS" w:cs="Times New Roman"/>
                <w:sz w:val="20"/>
                <w:szCs w:val="20"/>
              </w:rPr>
              <w:t xml:space="preserve">n </w:t>
            </w:r>
            <w:r w:rsidR="00AC11BE" w:rsidRPr="00224AE4">
              <w:rPr>
                <w:rFonts w:ascii="Trebuchet MS" w:eastAsia="MS Mincho" w:hAnsi="Trebuchet MS" w:cs="Times New Roman"/>
                <w:sz w:val="20"/>
                <w:szCs w:val="20"/>
              </w:rPr>
              <w:t>achizi</w:t>
            </w:r>
            <w:r w:rsidR="00F32E97" w:rsidRPr="00224AE4">
              <w:rPr>
                <w:rFonts w:ascii="Trebuchet MS" w:eastAsia="MS Mincho" w:hAnsi="Trebuchet MS" w:cs="Times New Roman"/>
                <w:sz w:val="20"/>
                <w:szCs w:val="20"/>
              </w:rPr>
              <w:t>ț</w:t>
            </w:r>
            <w:r w:rsidR="00AC11BE" w:rsidRPr="00224AE4">
              <w:rPr>
                <w:rFonts w:ascii="Trebuchet MS" w:eastAsia="MS Mincho" w:hAnsi="Trebuchet MS" w:cs="Times New Roman"/>
                <w:sz w:val="20"/>
                <w:szCs w:val="20"/>
              </w:rPr>
              <w:t xml:space="preserve">iile publice la nivelul </w:t>
            </w:r>
            <w:r w:rsidR="001700FB" w:rsidRPr="00224AE4">
              <w:rPr>
                <w:rFonts w:ascii="Trebuchet MS" w:eastAsia="MS Mincho" w:hAnsi="Trebuchet MS" w:cs="Times New Roman"/>
                <w:sz w:val="20"/>
                <w:szCs w:val="20"/>
              </w:rPr>
              <w:t>institutiei</w:t>
            </w:r>
            <w:r w:rsidR="00AC11BE"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73FC" w14:textId="77777777" w:rsidR="00E16059" w:rsidRPr="00224AE4" w:rsidRDefault="007207EC" w:rsidP="004B47EB">
            <w:pPr>
              <w:jc w:val="center"/>
              <w:rPr>
                <w:rFonts w:ascii="Trebuchet MS" w:eastAsia="Times New Roman" w:hAnsi="Trebuchet MS"/>
                <w:sz w:val="20"/>
                <w:szCs w:val="20"/>
              </w:rPr>
            </w:pPr>
            <w:r w:rsidRPr="00224AE4">
              <w:rPr>
                <w:rFonts w:ascii="Trebuchet MS" w:eastAsia="Times New Roman" w:hAnsi="Trebuchet MS"/>
                <w:sz w:val="20"/>
                <w:szCs w:val="20"/>
              </w:rPr>
              <w:t>Implementat</w:t>
            </w:r>
          </w:p>
        </w:tc>
      </w:tr>
      <w:tr w:rsidR="00224AE4" w:rsidRPr="00224AE4" w14:paraId="43A1D0F7"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D32B" w14:textId="177EFE94" w:rsidR="007620E7" w:rsidRPr="00224AE4" w:rsidRDefault="00E04213"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lastRenderedPageBreak/>
              <w:t>18</w:t>
            </w:r>
            <w:r w:rsidR="007620E7" w:rsidRPr="00224AE4">
              <w:rPr>
                <w:rFonts w:ascii="Trebuchet MS" w:eastAsia="MS Mincho" w:hAnsi="Trebuchet MS" w:cs="Times New Roman"/>
                <w:sz w:val="20"/>
                <w:szCs w:val="20"/>
              </w:rPr>
              <w:t>. Intensificarea activităților de:</w:t>
            </w:r>
          </w:p>
          <w:p w14:paraId="549BE845"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monitorizare, supraveghere, verificare, îndrumare;</w:t>
            </w:r>
          </w:p>
          <w:p w14:paraId="7C2A7C20"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autocontrol;</w:t>
            </w:r>
          </w:p>
          <w:p w14:paraId="04E8C865"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control ierarhic;</w:t>
            </w:r>
          </w:p>
          <w:p w14:paraId="068330BA" w14:textId="59BC8EB2" w:rsidR="007620E7" w:rsidRPr="00224AE4" w:rsidRDefault="007620E7" w:rsidP="00731FB5">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control încrucişat;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F2DC" w14:textId="77777777" w:rsidR="007620E7" w:rsidRPr="00224AE4" w:rsidRDefault="007620E7" w:rsidP="007620E7">
            <w:pPr>
              <w:jc w:val="center"/>
            </w:pPr>
            <w:r w:rsidRPr="00224AE4">
              <w:rPr>
                <w:rFonts w:ascii="Trebuchet MS" w:eastAsia="Times New Roman" w:hAnsi="Trebuchet MS"/>
                <w:sz w:val="20"/>
                <w:szCs w:val="20"/>
              </w:rPr>
              <w:t>In curs de implementare</w:t>
            </w:r>
          </w:p>
        </w:tc>
      </w:tr>
      <w:tr w:rsidR="00224AE4" w:rsidRPr="00224AE4" w14:paraId="3B7574CF"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36B19" w14:textId="74133F71" w:rsidR="00724AE3" w:rsidRPr="00224AE4" w:rsidRDefault="006F3860" w:rsidP="00724AE3">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19</w:t>
            </w:r>
            <w:r w:rsidR="00724AE3" w:rsidRPr="00224AE4">
              <w:rPr>
                <w:rFonts w:ascii="Trebuchet MS" w:eastAsia="MS Mincho" w:hAnsi="Trebuchet MS" w:cs="Times New Roman"/>
                <w:sz w:val="20"/>
                <w:szCs w:val="20"/>
              </w:rPr>
              <w:t>. Participarea consilierului de etică la cursuri în domeniul eticii și integrității</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846F" w14:textId="4A0667B0" w:rsidR="00724AE3" w:rsidRPr="00224AE4" w:rsidRDefault="00376C81" w:rsidP="007620E7">
            <w:pPr>
              <w:jc w:val="center"/>
              <w:rPr>
                <w:rFonts w:ascii="Trebuchet MS" w:eastAsia="Times New Roman" w:hAnsi="Trebuchet MS"/>
                <w:sz w:val="20"/>
                <w:szCs w:val="20"/>
              </w:rPr>
            </w:pPr>
            <w:r w:rsidRPr="00224AE4">
              <w:rPr>
                <w:rFonts w:ascii="Trebuchet MS" w:eastAsia="Times New Roman" w:hAnsi="Trebuchet MS"/>
                <w:sz w:val="20"/>
                <w:szCs w:val="20"/>
              </w:rPr>
              <w:t>Neimplementat</w:t>
            </w:r>
          </w:p>
        </w:tc>
      </w:tr>
    </w:tbl>
    <w:p w14:paraId="635D3E97" w14:textId="0B371A2C" w:rsidR="00EB2EE6" w:rsidRDefault="00EB2EE6" w:rsidP="005760C7">
      <w:pPr>
        <w:tabs>
          <w:tab w:val="left" w:pos="1276"/>
          <w:tab w:val="left" w:pos="1418"/>
          <w:tab w:val="left" w:pos="1843"/>
        </w:tabs>
        <w:spacing w:after="0"/>
        <w:jc w:val="both"/>
        <w:rPr>
          <w:rFonts w:ascii="Trebuchet MS" w:eastAsia="MS Mincho" w:hAnsi="Trebuchet MS" w:cs="Times New Roman"/>
        </w:rPr>
      </w:pPr>
    </w:p>
    <w:p w14:paraId="05A70259" w14:textId="383EC643" w:rsidR="00E04213" w:rsidRDefault="00E04213" w:rsidP="005760C7">
      <w:pPr>
        <w:tabs>
          <w:tab w:val="left" w:pos="1276"/>
          <w:tab w:val="left" w:pos="1418"/>
          <w:tab w:val="left" w:pos="1843"/>
        </w:tabs>
        <w:spacing w:after="0"/>
        <w:jc w:val="both"/>
        <w:rPr>
          <w:rFonts w:ascii="Trebuchet MS" w:eastAsia="MS Mincho" w:hAnsi="Trebuchet MS" w:cs="Times New Roman"/>
        </w:rPr>
      </w:pPr>
      <w:r>
        <w:rPr>
          <w:rFonts w:ascii="Trebuchet MS" w:eastAsia="MS Mincho" w:hAnsi="Trebuchet MS" w:cs="Times New Roman"/>
        </w:rPr>
        <w:t>NOTA:</w:t>
      </w:r>
    </w:p>
    <w:p w14:paraId="04381C5B" w14:textId="0772F8C2" w:rsidR="00BC5220" w:rsidRPr="00AB76D9" w:rsidRDefault="00AB76D9" w:rsidP="00210AA3">
      <w:pPr>
        <w:autoSpaceDE w:val="0"/>
        <w:autoSpaceDN w:val="0"/>
        <w:adjustRightInd w:val="0"/>
        <w:spacing w:after="0" w:line="240" w:lineRule="auto"/>
        <w:jc w:val="both"/>
        <w:rPr>
          <w:rFonts w:ascii="Trebuchet MS" w:hAnsi="Trebuchet MS" w:cs="Times New Roman"/>
          <w:sz w:val="20"/>
          <w:szCs w:val="20"/>
        </w:rPr>
      </w:pPr>
      <w:r>
        <w:rPr>
          <w:rFonts w:ascii="Trebuchet MS" w:hAnsi="Trebuchet MS" w:cs="Times New Roman"/>
          <w:b/>
          <w:bCs/>
          <w:sz w:val="20"/>
          <w:szCs w:val="20"/>
        </w:rPr>
        <w:t>I</w:t>
      </w:r>
      <w:r w:rsidRPr="00AB76D9">
        <w:rPr>
          <w:rFonts w:ascii="Trebuchet MS" w:hAnsi="Trebuchet MS" w:cs="Times New Roman"/>
          <w:b/>
          <w:bCs/>
          <w:sz w:val="20"/>
          <w:szCs w:val="20"/>
        </w:rPr>
        <w:t>ncident de integritate</w:t>
      </w:r>
      <w:r w:rsidRPr="00AB76D9">
        <w:rPr>
          <w:rFonts w:ascii="Trebuchet MS" w:hAnsi="Trebuchet MS" w:cs="Times New Roman"/>
          <w:sz w:val="20"/>
          <w:szCs w:val="20"/>
        </w:rPr>
        <w:t xml:space="preserve"> </w:t>
      </w:r>
      <w:r w:rsidR="00E04213" w:rsidRPr="00AB76D9">
        <w:rPr>
          <w:rFonts w:ascii="Trebuchet MS" w:hAnsi="Trebuchet MS" w:cs="Times New Roman"/>
          <w:sz w:val="20"/>
          <w:szCs w:val="20"/>
        </w:rPr>
        <w:t>este</w:t>
      </w:r>
      <w:r w:rsidR="00210AA3" w:rsidRPr="00AB76D9">
        <w:rPr>
          <w:rFonts w:ascii="Trebuchet MS" w:hAnsi="Trebuchet MS" w:cs="Times New Roman"/>
          <w:sz w:val="20"/>
          <w:szCs w:val="20"/>
        </w:rPr>
        <w:t xml:space="preserve"> </w:t>
      </w:r>
      <w:r w:rsidR="006404BA" w:rsidRPr="00AB76D9">
        <w:rPr>
          <w:rFonts w:ascii="Trebuchet MS" w:hAnsi="Trebuchet MS" w:cs="Times New Roman"/>
          <w:sz w:val="20"/>
          <w:szCs w:val="20"/>
        </w:rPr>
        <w:t>situaţia în care</w:t>
      </w:r>
      <w:r w:rsidRPr="00AB76D9">
        <w:rPr>
          <w:rFonts w:ascii="Trebuchet MS" w:hAnsi="Trebuchet MS" w:cs="Times New Roman"/>
          <w:sz w:val="20"/>
          <w:szCs w:val="20"/>
        </w:rPr>
        <w:t>,</w:t>
      </w:r>
      <w:r w:rsidR="006404BA" w:rsidRPr="00AB76D9">
        <w:rPr>
          <w:rFonts w:ascii="Trebuchet MS" w:hAnsi="Trebuchet MS" w:cs="Times New Roman"/>
          <w:sz w:val="20"/>
          <w:szCs w:val="20"/>
        </w:rPr>
        <w:t xml:space="preserve"> cu privire la un angajat al unei instituţii/autorităţi publice sau întreprinderi publice</w:t>
      </w:r>
      <w:r w:rsidRPr="00AB76D9">
        <w:rPr>
          <w:rFonts w:ascii="Trebuchet MS" w:hAnsi="Trebuchet MS" w:cs="Times New Roman"/>
          <w:sz w:val="20"/>
          <w:szCs w:val="20"/>
        </w:rPr>
        <w:t>,</w:t>
      </w:r>
      <w:r w:rsidR="006404BA" w:rsidRPr="00AB76D9">
        <w:rPr>
          <w:rFonts w:ascii="Trebuchet MS" w:hAnsi="Trebuchet MS" w:cs="Times New Roman"/>
          <w:sz w:val="20"/>
          <w:szCs w:val="20"/>
        </w:rPr>
        <w:t xml:space="preserve"> a fost luată sau dispusă cel puţin una dintre următoarele măsuri:</w:t>
      </w:r>
    </w:p>
    <w:p w14:paraId="5EF5ACAE" w14:textId="3310193F" w:rsidR="00BC5220" w:rsidRPr="00AB76D9" w:rsidRDefault="006404BA" w:rsidP="00210AA3">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1. I</w:t>
      </w:r>
      <w:r w:rsidR="00210AA3" w:rsidRPr="00AB76D9">
        <w:rPr>
          <w:rFonts w:ascii="Trebuchet MS" w:hAnsi="Trebuchet MS" w:cs="Times New Roman"/>
          <w:sz w:val="20"/>
          <w:szCs w:val="20"/>
        </w:rPr>
        <w:t>ncetarea disciplinară a raporturilor de muncă sau de serviciu, ca urmare a săvârşirii unei abateri de la normele deontologice sau de la alte prevederi similare menite să protejeze integritatea funcţiei publice, inclusiv cele stabilite prin legislaţie secundară şi terţiară, pentru care este prevăzută această sancţiune;</w:t>
      </w:r>
    </w:p>
    <w:p w14:paraId="72F290B0" w14:textId="5982AB36" w:rsidR="00BC5220" w:rsidRPr="00AB76D9" w:rsidRDefault="006404BA" w:rsidP="00210AA3">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2. T</w:t>
      </w:r>
      <w:r w:rsidR="00210AA3" w:rsidRPr="00AB76D9">
        <w:rPr>
          <w:rFonts w:ascii="Trebuchet MS" w:hAnsi="Trebuchet MS" w:cs="Times New Roman"/>
          <w:sz w:val="20"/>
          <w:szCs w:val="20"/>
        </w:rPr>
        <w:t xml:space="preserve">rimiterea în judecată sau condamnarea pentru săvârşirea unei infracţiuni de corupţie sau a unei fapte legate de nerespectarea regimului interdicţiilor, incompatibilităţilor, conflictului de interese sau declarării averilor; </w:t>
      </w:r>
    </w:p>
    <w:p w14:paraId="40C1B1B3" w14:textId="55AA4A30" w:rsidR="006404BA" w:rsidRPr="00AB76D9" w:rsidRDefault="006404BA" w:rsidP="006404BA">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3. R</w:t>
      </w:r>
      <w:r w:rsidR="00210AA3" w:rsidRPr="00AB76D9">
        <w:rPr>
          <w:rFonts w:ascii="Trebuchet MS" w:hAnsi="Trebuchet MS" w:cs="Times New Roman"/>
          <w:sz w:val="20"/>
          <w:szCs w:val="20"/>
        </w:rPr>
        <w:t>ămânerea definitivă a unui act de constatare emis de către Agenţia Naţională de Integritate, referitor la încălcarea obligaţiilor legale privind averile nejustificate, conflictul de interese sau regimul incompatibilităţilor</w:t>
      </w:r>
      <w:r w:rsidRPr="00AB76D9">
        <w:rPr>
          <w:rFonts w:ascii="Trebuchet MS" w:hAnsi="Trebuchet MS" w:cs="Times New Roman"/>
          <w:sz w:val="20"/>
          <w:szCs w:val="20"/>
        </w:rPr>
        <w:t>.</w:t>
      </w:r>
    </w:p>
    <w:p w14:paraId="75E5083D" w14:textId="1E48D818" w:rsidR="006404BA" w:rsidRPr="00AB76D9" w:rsidRDefault="006404BA" w:rsidP="006404BA">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4. Rămânerea definitivă a unei decizii emise de Consiliul General al Consiliului Naţional de Atestare a Titlurilor, Diplomelor şi Certificatelor Universitare (CNATDCU) privind o lucrare ştiinţifică.</w:t>
      </w:r>
    </w:p>
    <w:p w14:paraId="5978B1B5" w14:textId="77777777" w:rsidR="006404BA" w:rsidRPr="00AB76D9" w:rsidRDefault="006404BA" w:rsidP="00A54211">
      <w:pPr>
        <w:tabs>
          <w:tab w:val="left" w:pos="1276"/>
          <w:tab w:val="left" w:pos="1418"/>
          <w:tab w:val="left" w:pos="1843"/>
        </w:tabs>
        <w:spacing w:after="0"/>
        <w:jc w:val="both"/>
        <w:rPr>
          <w:rFonts w:ascii="Times New Roman" w:hAnsi="Times New Roman" w:cs="Times New Roman"/>
          <w:sz w:val="20"/>
          <w:szCs w:val="20"/>
        </w:rPr>
      </w:pPr>
    </w:p>
    <w:p w14:paraId="4C5E764B" w14:textId="77777777" w:rsidR="00502495" w:rsidRPr="00AB76D9" w:rsidRDefault="00502495" w:rsidP="00A54211">
      <w:pPr>
        <w:spacing w:after="0"/>
        <w:jc w:val="both"/>
        <w:rPr>
          <w:rFonts w:ascii="Trebuchet MS" w:eastAsia="SimSun" w:hAnsi="Trebuchet MS" w:cs="Times New Roman"/>
          <w:sz w:val="20"/>
          <w:szCs w:val="20"/>
          <w:lang w:eastAsia="zh-CN"/>
        </w:rPr>
      </w:pPr>
    </w:p>
    <w:p w14:paraId="5EECF0AA" w14:textId="77777777" w:rsidR="00A54211" w:rsidRPr="00AB76D9" w:rsidRDefault="0058120B" w:rsidP="00A54211">
      <w:pPr>
        <w:spacing w:after="0"/>
        <w:jc w:val="both"/>
        <w:rPr>
          <w:rFonts w:ascii="Trebuchet MS" w:eastAsia="SimSun" w:hAnsi="Trebuchet MS" w:cs="Times New Roman"/>
          <w:sz w:val="20"/>
          <w:szCs w:val="20"/>
          <w:lang w:eastAsia="zh-CN"/>
        </w:rPr>
      </w:pPr>
      <w:r w:rsidRPr="00AB76D9">
        <w:rPr>
          <w:rFonts w:ascii="Trebuchet MS" w:eastAsia="SimSun" w:hAnsi="Trebuchet MS" w:cs="Times New Roman"/>
          <w:sz w:val="20"/>
          <w:szCs w:val="20"/>
          <w:lang w:eastAsia="zh-CN"/>
        </w:rPr>
        <w:t xml:space="preserve"> </w:t>
      </w:r>
      <w:r w:rsidR="00184CC1" w:rsidRPr="00AB76D9">
        <w:rPr>
          <w:rFonts w:ascii="Trebuchet MS" w:eastAsia="SimSun" w:hAnsi="Trebuchet MS" w:cs="Times New Roman"/>
          <w:sz w:val="20"/>
          <w:szCs w:val="20"/>
          <w:lang w:eastAsia="zh-CN"/>
        </w:rPr>
        <w:t xml:space="preserve">  </w:t>
      </w:r>
    </w:p>
    <w:p w14:paraId="40498157" w14:textId="77777777" w:rsidR="000E4CC3" w:rsidRPr="000E4CC3" w:rsidRDefault="00184CC1" w:rsidP="000E4CC3">
      <w:pPr>
        <w:rPr>
          <w:rFonts w:ascii="Trebuchet MS" w:hAnsi="Trebuchet MS"/>
          <w:b/>
          <w:bCs/>
        </w:rPr>
      </w:pPr>
      <w:r w:rsidRPr="000E4CC3">
        <w:rPr>
          <w:rFonts w:ascii="Trebuchet MS" w:eastAsia="SimSun" w:hAnsi="Trebuchet MS" w:cs="Times New Roman"/>
          <w:b/>
          <w:bCs/>
          <w:lang w:eastAsia="zh-CN"/>
        </w:rPr>
        <w:t xml:space="preserve">     </w:t>
      </w:r>
      <w:r w:rsidR="000E4CC3" w:rsidRPr="000E4CC3">
        <w:rPr>
          <w:rFonts w:ascii="Trebuchet MS" w:hAnsi="Trebuchet MS"/>
          <w:b/>
          <w:bCs/>
        </w:rPr>
        <w:t>Intocmit,</w:t>
      </w:r>
    </w:p>
    <w:p w14:paraId="6758FEE4" w14:textId="77777777" w:rsidR="00F351D4" w:rsidRPr="00F351D4" w:rsidRDefault="00F351D4" w:rsidP="00F351D4">
      <w:pPr>
        <w:autoSpaceDE w:val="0"/>
        <w:autoSpaceDN w:val="0"/>
        <w:adjustRightInd w:val="0"/>
        <w:spacing w:after="120" w:line="240" w:lineRule="auto"/>
        <w:jc w:val="both"/>
        <w:rPr>
          <w:rFonts w:ascii="Times New Roman" w:eastAsia="Times New Roman" w:hAnsi="Times New Roman" w:cs="Times New Roman"/>
          <w:sz w:val="24"/>
          <w:szCs w:val="24"/>
          <w:lang w:eastAsia="ro-RO"/>
        </w:rPr>
      </w:pPr>
      <w:r w:rsidRPr="00F351D4">
        <w:rPr>
          <w:rFonts w:ascii="Times New Roman" w:eastAsia="Times New Roman" w:hAnsi="Times New Roman" w:cs="Times New Roman"/>
          <w:sz w:val="24"/>
          <w:szCs w:val="24"/>
          <w:lang w:eastAsia="ro-RO"/>
        </w:rPr>
        <w:t>Vaduva Carmen</w:t>
      </w:r>
    </w:p>
    <w:p w14:paraId="5C37717B" w14:textId="77777777" w:rsidR="00F351D4" w:rsidRPr="00F351D4" w:rsidRDefault="00F351D4" w:rsidP="00F351D4">
      <w:pPr>
        <w:autoSpaceDE w:val="0"/>
        <w:autoSpaceDN w:val="0"/>
        <w:adjustRightInd w:val="0"/>
        <w:spacing w:after="120" w:line="240" w:lineRule="auto"/>
        <w:jc w:val="both"/>
        <w:rPr>
          <w:rFonts w:ascii="Times New Roman" w:eastAsia="Times New Roman" w:hAnsi="Times New Roman" w:cs="Times New Roman"/>
          <w:sz w:val="24"/>
          <w:szCs w:val="24"/>
          <w:lang w:eastAsia="ro-RO"/>
        </w:rPr>
      </w:pPr>
      <w:r w:rsidRPr="00F351D4">
        <w:rPr>
          <w:rFonts w:ascii="Times New Roman" w:eastAsia="Times New Roman" w:hAnsi="Times New Roman" w:cs="Times New Roman"/>
          <w:sz w:val="24"/>
          <w:szCs w:val="24"/>
          <w:lang w:eastAsia="ro-RO"/>
        </w:rPr>
        <w:t>Consilier superior Compartiment Sport</w:t>
      </w:r>
    </w:p>
    <w:p w14:paraId="408ED9A4" w14:textId="77777777" w:rsidR="000E4CC3" w:rsidRDefault="000E4CC3" w:rsidP="000E4CC3"/>
    <w:p w14:paraId="43403801" w14:textId="77777777" w:rsidR="000E4CC3" w:rsidRDefault="000E4CC3" w:rsidP="000E4CC3"/>
    <w:p w14:paraId="52139381" w14:textId="77777777" w:rsidR="000E4CC3" w:rsidRDefault="000E4CC3" w:rsidP="000E4CC3"/>
    <w:p w14:paraId="540EA4C3" w14:textId="77777777" w:rsidR="000E4CC3" w:rsidRPr="000E4CC3" w:rsidRDefault="000E4CC3" w:rsidP="000E4CC3">
      <w:pPr>
        <w:pStyle w:val="Footer"/>
        <w:ind w:left="-180" w:right="-486"/>
        <w:jc w:val="both"/>
        <w:rPr>
          <w:rFonts w:ascii="Trebuchet MS" w:hAnsi="Trebuchet MS"/>
          <w:sz w:val="18"/>
          <w:szCs w:val="18"/>
          <w:lang w:val="ro-RO"/>
        </w:rPr>
      </w:pPr>
      <w:r w:rsidRPr="000E4CC3">
        <w:rPr>
          <w:rFonts w:ascii="Trebuchet MS" w:hAnsi="Trebuchet MS"/>
          <w:sz w:val="18"/>
          <w:szCs w:val="18"/>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0D3B211" w14:textId="77777777" w:rsidR="000E4CC3" w:rsidRPr="000E4CC3" w:rsidRDefault="000E4CC3" w:rsidP="000E4CC3">
      <w:pPr>
        <w:pStyle w:val="Footer"/>
        <w:ind w:left="-180" w:right="-486"/>
        <w:jc w:val="both"/>
        <w:rPr>
          <w:rFonts w:ascii="Trebuchet MS" w:hAnsi="Trebuchet MS"/>
          <w:sz w:val="18"/>
          <w:szCs w:val="18"/>
          <w:lang w:val="ro-RO"/>
        </w:rPr>
      </w:pPr>
      <w:r w:rsidRPr="000E4CC3">
        <w:rPr>
          <w:rFonts w:ascii="Trebuchet MS" w:hAnsi="Trebuchet MS"/>
          <w:sz w:val="18"/>
          <w:szCs w:val="18"/>
          <w:lang w:val="ro-RO"/>
        </w:rPr>
        <w:t>MTS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16D2B912" w14:textId="64631F39" w:rsidR="00743B01" w:rsidRDefault="00184CC1" w:rsidP="00A54211">
      <w:pPr>
        <w:spacing w:after="0"/>
        <w:jc w:val="both"/>
        <w:rPr>
          <w:rFonts w:ascii="Trebuchet MS" w:eastAsia="SimSun" w:hAnsi="Trebuchet MS" w:cs="Times New Roman"/>
          <w:lang w:eastAsia="zh-CN"/>
        </w:rPr>
      </w:pPr>
      <w:r>
        <w:rPr>
          <w:rFonts w:ascii="Trebuchet MS" w:eastAsia="SimSun" w:hAnsi="Trebuchet MS" w:cs="Times New Roman"/>
          <w:lang w:eastAsia="zh-CN"/>
        </w:rPr>
        <w:t xml:space="preserve">           </w:t>
      </w:r>
    </w:p>
    <w:sectPr w:rsidR="00743B0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B981" w14:textId="77777777" w:rsidR="00DC0A7B" w:rsidRDefault="00DC0A7B" w:rsidP="001B34B9">
      <w:pPr>
        <w:spacing w:after="0" w:line="240" w:lineRule="auto"/>
      </w:pPr>
      <w:r>
        <w:separator/>
      </w:r>
    </w:p>
  </w:endnote>
  <w:endnote w:type="continuationSeparator" w:id="0">
    <w:p w14:paraId="5A1C012C" w14:textId="77777777" w:rsidR="00DC0A7B" w:rsidRDefault="00DC0A7B" w:rsidP="001B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roman"/>
    <w:pitch w:val="variable"/>
    <w:sig w:usb0="00000001"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E424" w14:textId="77777777" w:rsidR="00EC20F5" w:rsidRDefault="00EC20F5" w:rsidP="00733C82">
    <w:pPr>
      <w:tabs>
        <w:tab w:val="center" w:pos="4320"/>
        <w:tab w:val="right" w:pos="8640"/>
      </w:tabs>
      <w:spacing w:after="0" w:line="240" w:lineRule="auto"/>
      <w:ind w:left="1440"/>
      <w:jc w:val="right"/>
      <w:rPr>
        <w:rFonts w:ascii="Trebuchet MS" w:eastAsia="MS Mincho" w:hAnsi="Trebuchet MS" w:cs="Times New Roman"/>
        <w:sz w:val="14"/>
        <w:szCs w:val="14"/>
        <w:lang w:val="ro-RO"/>
      </w:rPr>
    </w:pPr>
  </w:p>
  <w:p w14:paraId="219304DF" w14:textId="3B758FC2" w:rsidR="00733C82" w:rsidRPr="00733C82" w:rsidRDefault="00EC20F5" w:rsidP="00EC20F5">
    <w:pPr>
      <w:tabs>
        <w:tab w:val="center" w:pos="4320"/>
        <w:tab w:val="right" w:pos="8640"/>
      </w:tabs>
      <w:spacing w:after="0" w:line="240" w:lineRule="auto"/>
      <w:ind w:left="1440" w:hanging="1620"/>
      <w:jc w:val="right"/>
      <w:rPr>
        <w:rFonts w:ascii="Trebuchet MS" w:eastAsia="MS Mincho" w:hAnsi="Trebuchet MS" w:cs="Times New Roman"/>
        <w:sz w:val="14"/>
        <w:szCs w:val="14"/>
        <w:lang w:val="ro-RO"/>
      </w:rPr>
    </w:pPr>
    <w:r>
      <w:rPr>
        <w:rFonts w:ascii="Trebuchet MS" w:eastAsia="MS Mincho" w:hAnsi="Trebuchet MS" w:cs="Times New Roman"/>
        <w:sz w:val="14"/>
        <w:szCs w:val="14"/>
        <w:lang w:val="ro-RO"/>
      </w:rPr>
      <w:t xml:space="preserve">                                                                                               </w:t>
    </w:r>
    <w:r w:rsidR="00EB2EE6">
      <w:rPr>
        <w:rFonts w:ascii="Trebuchet MS" w:eastAsia="MS Mincho" w:hAnsi="Trebuchet MS" w:cs="Times New Roman"/>
        <w:sz w:val="14"/>
        <w:szCs w:val="14"/>
        <w:lang w:val="ro-RO"/>
      </w:rPr>
      <w:t xml:space="preserve">                                                                                                                </w:t>
    </w:r>
    <w:r>
      <w:rPr>
        <w:rFonts w:ascii="Trebuchet MS" w:eastAsia="MS Mincho" w:hAnsi="Trebuchet MS" w:cs="Times New Roman"/>
        <w:sz w:val="14"/>
        <w:szCs w:val="14"/>
        <w:lang w:val="ro-RO"/>
      </w:rPr>
      <w:t xml:space="preserve"> P</w:t>
    </w:r>
    <w:r w:rsidRPr="00733C82">
      <w:rPr>
        <w:rFonts w:ascii="Trebuchet MS" w:eastAsia="MS Mincho" w:hAnsi="Trebuchet MS" w:cs="Times New Roman"/>
        <w:sz w:val="14"/>
        <w:szCs w:val="14"/>
        <w:lang w:val="ro-RO"/>
      </w:rPr>
      <w:t>ag</w:t>
    </w:r>
    <w:r>
      <w:rPr>
        <w:rFonts w:ascii="Trebuchet MS" w:eastAsia="MS Mincho" w:hAnsi="Trebuchet MS" w:cs="Times New Roman"/>
        <w:sz w:val="14"/>
        <w:szCs w:val="14"/>
        <w:lang w:val="ro-RO"/>
      </w:rPr>
      <w:t>.</w:t>
    </w:r>
    <w:r w:rsidRPr="00733C82">
      <w:rPr>
        <w:rFonts w:ascii="Trebuchet MS" w:eastAsia="MS Mincho" w:hAnsi="Trebuchet MS" w:cs="Times New Roman"/>
        <w:sz w:val="14"/>
        <w:szCs w:val="14"/>
        <w:lang w:val="ro-RO"/>
      </w:rPr>
      <w:fldChar w:fldCharType="begin"/>
    </w:r>
    <w:r w:rsidRPr="00733C82">
      <w:rPr>
        <w:rFonts w:ascii="Trebuchet MS" w:eastAsia="MS Mincho" w:hAnsi="Trebuchet MS" w:cs="Times New Roman"/>
        <w:sz w:val="14"/>
        <w:szCs w:val="14"/>
        <w:lang w:val="ro-RO"/>
      </w:rPr>
      <w:instrText>PAGE   \* MERGEFORMAT</w:instrText>
    </w:r>
    <w:r w:rsidRPr="00733C82">
      <w:rPr>
        <w:rFonts w:ascii="Trebuchet MS" w:eastAsia="MS Mincho" w:hAnsi="Trebuchet MS" w:cs="Times New Roman"/>
        <w:sz w:val="14"/>
        <w:szCs w:val="14"/>
        <w:lang w:val="ro-RO"/>
      </w:rPr>
      <w:fldChar w:fldCharType="separate"/>
    </w:r>
    <w:r w:rsidR="00D113AE">
      <w:rPr>
        <w:rFonts w:ascii="Trebuchet MS" w:eastAsia="MS Mincho" w:hAnsi="Trebuchet MS" w:cs="Times New Roman"/>
        <w:noProof/>
        <w:sz w:val="14"/>
        <w:szCs w:val="14"/>
        <w:lang w:val="ro-RO"/>
      </w:rPr>
      <w:t>1</w:t>
    </w:r>
    <w:r w:rsidRPr="00733C82">
      <w:rPr>
        <w:rFonts w:ascii="Trebuchet MS" w:eastAsia="MS Mincho" w:hAnsi="Trebuchet MS" w:cs="Times New Roman"/>
        <w:sz w:val="14"/>
        <w:szCs w:val="14"/>
        <w:lang w:val="ro-RO"/>
      </w:rPr>
      <w:fldChar w:fldCharType="end"/>
    </w:r>
    <w:r w:rsidRPr="00733C82">
      <w:rPr>
        <w:rFonts w:ascii="Trebuchet MS" w:eastAsia="MS Mincho" w:hAnsi="Trebuchet MS" w:cs="Times New Roman"/>
        <w:sz w:val="14"/>
        <w:szCs w:val="14"/>
        <w:lang w:val="ro-RO"/>
      </w:rPr>
      <w:t xml:space="preserve"> din </w:t>
    </w:r>
    <w:r w:rsidR="00EB2EE6">
      <w:rPr>
        <w:rFonts w:ascii="Trebuchet MS" w:eastAsia="MS Mincho" w:hAnsi="Trebuchet MS" w:cs="Times New Roman"/>
        <w:sz w:val="14"/>
        <w:szCs w:val="14"/>
        <w:lang w:val="ro-RO"/>
      </w:rPr>
      <w:t>3</w:t>
    </w:r>
    <w:r w:rsidR="00733C82" w:rsidRPr="00733C82">
      <w:rPr>
        <w:rFonts w:ascii="Trebuchet MS" w:eastAsia="MS Mincho" w:hAnsi="Trebuchet MS" w:cs="Times New Roman"/>
        <w:sz w:val="14"/>
        <w:szCs w:val="14"/>
        <w:lang w:val="ro-RO"/>
      </w:rPr>
      <w:tab/>
    </w:r>
    <w:r w:rsidR="00733C82">
      <w:rPr>
        <w:rFonts w:ascii="Trebuchet MS" w:eastAsia="MS Mincho" w:hAnsi="Trebuchet MS" w:cs="Times New Roman"/>
        <w:sz w:val="14"/>
        <w:szCs w:val="14"/>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28E2" w14:textId="77777777" w:rsidR="00DC0A7B" w:rsidRDefault="00DC0A7B" w:rsidP="001B34B9">
      <w:pPr>
        <w:spacing w:after="0" w:line="240" w:lineRule="auto"/>
      </w:pPr>
      <w:r>
        <w:separator/>
      </w:r>
    </w:p>
  </w:footnote>
  <w:footnote w:type="continuationSeparator" w:id="0">
    <w:p w14:paraId="3964814C" w14:textId="77777777" w:rsidR="00DC0A7B" w:rsidRDefault="00DC0A7B" w:rsidP="001B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973"/>
    <w:multiLevelType w:val="hybridMultilevel"/>
    <w:tmpl w:val="7C14B232"/>
    <w:lvl w:ilvl="0" w:tplc="CD90BF6E">
      <w:start w:val="1"/>
      <w:numFmt w:val="decimal"/>
      <w:lvlText w:val="%1."/>
      <w:lvlJc w:val="left"/>
      <w:pPr>
        <w:ind w:left="1080" w:hanging="360"/>
      </w:pPr>
      <w:rPr>
        <w:rFonts w:eastAsia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60239"/>
    <w:multiLevelType w:val="hybridMultilevel"/>
    <w:tmpl w:val="D568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7351"/>
    <w:multiLevelType w:val="hybridMultilevel"/>
    <w:tmpl w:val="5A144114"/>
    <w:lvl w:ilvl="0" w:tplc="B358E082">
      <w:start w:val="1"/>
      <w:numFmt w:val="decimal"/>
      <w:lvlText w:val="%1."/>
      <w:lvlJc w:val="left"/>
      <w:pPr>
        <w:ind w:left="1080" w:hanging="360"/>
      </w:pPr>
      <w:rPr>
        <w:rFonts w:eastAsia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96544"/>
    <w:multiLevelType w:val="hybridMultilevel"/>
    <w:tmpl w:val="E064217E"/>
    <w:lvl w:ilvl="0" w:tplc="116806C4">
      <w:start w:val="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603185">
    <w:abstractNumId w:val="1"/>
  </w:num>
  <w:num w:numId="2" w16cid:durableId="201403698">
    <w:abstractNumId w:val="0"/>
  </w:num>
  <w:num w:numId="3" w16cid:durableId="1280451844">
    <w:abstractNumId w:val="2"/>
  </w:num>
  <w:num w:numId="4" w16cid:durableId="1368942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6D"/>
    <w:rsid w:val="00001247"/>
    <w:rsid w:val="000073E8"/>
    <w:rsid w:val="00011294"/>
    <w:rsid w:val="00022F91"/>
    <w:rsid w:val="0003013F"/>
    <w:rsid w:val="00032E3B"/>
    <w:rsid w:val="00042C68"/>
    <w:rsid w:val="00044BE5"/>
    <w:rsid w:val="000459EA"/>
    <w:rsid w:val="00051609"/>
    <w:rsid w:val="00076F17"/>
    <w:rsid w:val="00083BDB"/>
    <w:rsid w:val="00090CC7"/>
    <w:rsid w:val="00093268"/>
    <w:rsid w:val="000A2685"/>
    <w:rsid w:val="000B237E"/>
    <w:rsid w:val="000B26AB"/>
    <w:rsid w:val="000B4D0A"/>
    <w:rsid w:val="000B7D25"/>
    <w:rsid w:val="000C177C"/>
    <w:rsid w:val="000C3297"/>
    <w:rsid w:val="000E4CC3"/>
    <w:rsid w:val="000F596C"/>
    <w:rsid w:val="000F61B3"/>
    <w:rsid w:val="000F6821"/>
    <w:rsid w:val="001032E6"/>
    <w:rsid w:val="00103DED"/>
    <w:rsid w:val="0010590F"/>
    <w:rsid w:val="001138FD"/>
    <w:rsid w:val="00131FE4"/>
    <w:rsid w:val="00134BE9"/>
    <w:rsid w:val="001514CB"/>
    <w:rsid w:val="00155214"/>
    <w:rsid w:val="0015566A"/>
    <w:rsid w:val="001700FB"/>
    <w:rsid w:val="00184CC1"/>
    <w:rsid w:val="0019756F"/>
    <w:rsid w:val="001A2FFA"/>
    <w:rsid w:val="001A46B0"/>
    <w:rsid w:val="001A63C9"/>
    <w:rsid w:val="001B34B9"/>
    <w:rsid w:val="001C6898"/>
    <w:rsid w:val="001D07C3"/>
    <w:rsid w:val="001D15AD"/>
    <w:rsid w:val="001E048F"/>
    <w:rsid w:val="0020117D"/>
    <w:rsid w:val="00210AA3"/>
    <w:rsid w:val="002238AE"/>
    <w:rsid w:val="00224AE4"/>
    <w:rsid w:val="00244FA5"/>
    <w:rsid w:val="00254C0B"/>
    <w:rsid w:val="00280F6C"/>
    <w:rsid w:val="00285BE9"/>
    <w:rsid w:val="002A5EF5"/>
    <w:rsid w:val="002B3EDD"/>
    <w:rsid w:val="002D119B"/>
    <w:rsid w:val="002D516B"/>
    <w:rsid w:val="002D6F63"/>
    <w:rsid w:val="002E7C70"/>
    <w:rsid w:val="002F66B5"/>
    <w:rsid w:val="002F7602"/>
    <w:rsid w:val="00302AF7"/>
    <w:rsid w:val="0030672F"/>
    <w:rsid w:val="003102D4"/>
    <w:rsid w:val="003225D3"/>
    <w:rsid w:val="0032471E"/>
    <w:rsid w:val="00332572"/>
    <w:rsid w:val="003333E9"/>
    <w:rsid w:val="00343BF7"/>
    <w:rsid w:val="00343E1E"/>
    <w:rsid w:val="00356B7C"/>
    <w:rsid w:val="00367C61"/>
    <w:rsid w:val="00376C81"/>
    <w:rsid w:val="00393801"/>
    <w:rsid w:val="003952B6"/>
    <w:rsid w:val="003A1F4E"/>
    <w:rsid w:val="003B01AB"/>
    <w:rsid w:val="003B62F3"/>
    <w:rsid w:val="003D09E1"/>
    <w:rsid w:val="003E58B0"/>
    <w:rsid w:val="003F2FEA"/>
    <w:rsid w:val="0040102D"/>
    <w:rsid w:val="00404848"/>
    <w:rsid w:val="00406F3C"/>
    <w:rsid w:val="00411C86"/>
    <w:rsid w:val="00427CAB"/>
    <w:rsid w:val="004521A2"/>
    <w:rsid w:val="00465F73"/>
    <w:rsid w:val="00482FEF"/>
    <w:rsid w:val="00490273"/>
    <w:rsid w:val="004A2656"/>
    <w:rsid w:val="004A4320"/>
    <w:rsid w:val="004B47EB"/>
    <w:rsid w:val="004C31F1"/>
    <w:rsid w:val="004C40DE"/>
    <w:rsid w:val="004E4C18"/>
    <w:rsid w:val="004F476D"/>
    <w:rsid w:val="00500DA2"/>
    <w:rsid w:val="00502495"/>
    <w:rsid w:val="00506626"/>
    <w:rsid w:val="0050675B"/>
    <w:rsid w:val="00512523"/>
    <w:rsid w:val="00520BA5"/>
    <w:rsid w:val="00544726"/>
    <w:rsid w:val="005572AC"/>
    <w:rsid w:val="0056029D"/>
    <w:rsid w:val="00562FEB"/>
    <w:rsid w:val="005658FF"/>
    <w:rsid w:val="0057315C"/>
    <w:rsid w:val="005755A2"/>
    <w:rsid w:val="005760C7"/>
    <w:rsid w:val="0058120B"/>
    <w:rsid w:val="00581CA1"/>
    <w:rsid w:val="005C293E"/>
    <w:rsid w:val="005F1627"/>
    <w:rsid w:val="005F20E6"/>
    <w:rsid w:val="005F3883"/>
    <w:rsid w:val="006058C6"/>
    <w:rsid w:val="0061076A"/>
    <w:rsid w:val="00611FEA"/>
    <w:rsid w:val="006332EA"/>
    <w:rsid w:val="006404BA"/>
    <w:rsid w:val="00645206"/>
    <w:rsid w:val="00650841"/>
    <w:rsid w:val="00663B1D"/>
    <w:rsid w:val="006805A3"/>
    <w:rsid w:val="006A375F"/>
    <w:rsid w:val="006C2380"/>
    <w:rsid w:val="006C7E95"/>
    <w:rsid w:val="006D6B10"/>
    <w:rsid w:val="006F3860"/>
    <w:rsid w:val="007207EC"/>
    <w:rsid w:val="00724AE3"/>
    <w:rsid w:val="00731FB5"/>
    <w:rsid w:val="00733C82"/>
    <w:rsid w:val="0074279A"/>
    <w:rsid w:val="00742A57"/>
    <w:rsid w:val="00743B01"/>
    <w:rsid w:val="00747B78"/>
    <w:rsid w:val="00752B35"/>
    <w:rsid w:val="0075526B"/>
    <w:rsid w:val="007565FF"/>
    <w:rsid w:val="007620E7"/>
    <w:rsid w:val="00773E5B"/>
    <w:rsid w:val="007B4F50"/>
    <w:rsid w:val="007B5811"/>
    <w:rsid w:val="007C5A56"/>
    <w:rsid w:val="007D721C"/>
    <w:rsid w:val="007D793A"/>
    <w:rsid w:val="007E2996"/>
    <w:rsid w:val="007E5F90"/>
    <w:rsid w:val="007F1781"/>
    <w:rsid w:val="007F25EE"/>
    <w:rsid w:val="0080319F"/>
    <w:rsid w:val="00806A2D"/>
    <w:rsid w:val="008357F5"/>
    <w:rsid w:val="00840291"/>
    <w:rsid w:val="00841851"/>
    <w:rsid w:val="0085024B"/>
    <w:rsid w:val="00862B40"/>
    <w:rsid w:val="00883FBC"/>
    <w:rsid w:val="008915E1"/>
    <w:rsid w:val="008A7F30"/>
    <w:rsid w:val="008B047F"/>
    <w:rsid w:val="008D23B4"/>
    <w:rsid w:val="008D72A0"/>
    <w:rsid w:val="008D7901"/>
    <w:rsid w:val="008E699A"/>
    <w:rsid w:val="008E7A3C"/>
    <w:rsid w:val="008F19E7"/>
    <w:rsid w:val="008F5AF4"/>
    <w:rsid w:val="008F71BD"/>
    <w:rsid w:val="009135E3"/>
    <w:rsid w:val="00915451"/>
    <w:rsid w:val="009240D6"/>
    <w:rsid w:val="00933165"/>
    <w:rsid w:val="0095633E"/>
    <w:rsid w:val="009649DB"/>
    <w:rsid w:val="0097163D"/>
    <w:rsid w:val="00984EA4"/>
    <w:rsid w:val="00985173"/>
    <w:rsid w:val="00990657"/>
    <w:rsid w:val="00991703"/>
    <w:rsid w:val="009A105A"/>
    <w:rsid w:val="009B0B18"/>
    <w:rsid w:val="009B0EC4"/>
    <w:rsid w:val="009B3F1F"/>
    <w:rsid w:val="009D5EC6"/>
    <w:rsid w:val="009F4E73"/>
    <w:rsid w:val="00A03022"/>
    <w:rsid w:val="00A32185"/>
    <w:rsid w:val="00A37BE5"/>
    <w:rsid w:val="00A420F3"/>
    <w:rsid w:val="00A52F83"/>
    <w:rsid w:val="00A53F9A"/>
    <w:rsid w:val="00A54211"/>
    <w:rsid w:val="00A57AF5"/>
    <w:rsid w:val="00A60839"/>
    <w:rsid w:val="00A6197F"/>
    <w:rsid w:val="00A63CDF"/>
    <w:rsid w:val="00A7259C"/>
    <w:rsid w:val="00A93081"/>
    <w:rsid w:val="00AB76D9"/>
    <w:rsid w:val="00AC11BE"/>
    <w:rsid w:val="00AC39E0"/>
    <w:rsid w:val="00AD0DAD"/>
    <w:rsid w:val="00AE2595"/>
    <w:rsid w:val="00B1420D"/>
    <w:rsid w:val="00B21A04"/>
    <w:rsid w:val="00B23DCE"/>
    <w:rsid w:val="00B26D4B"/>
    <w:rsid w:val="00B3775D"/>
    <w:rsid w:val="00B42B79"/>
    <w:rsid w:val="00B5053A"/>
    <w:rsid w:val="00B616F0"/>
    <w:rsid w:val="00B626E7"/>
    <w:rsid w:val="00B64FF8"/>
    <w:rsid w:val="00B93C0E"/>
    <w:rsid w:val="00BB5F05"/>
    <w:rsid w:val="00BC5220"/>
    <w:rsid w:val="00BC7246"/>
    <w:rsid w:val="00BD15CC"/>
    <w:rsid w:val="00BD1A02"/>
    <w:rsid w:val="00BD3245"/>
    <w:rsid w:val="00C003F9"/>
    <w:rsid w:val="00C21B24"/>
    <w:rsid w:val="00C232EB"/>
    <w:rsid w:val="00C440AD"/>
    <w:rsid w:val="00C46E5E"/>
    <w:rsid w:val="00C50590"/>
    <w:rsid w:val="00C529E5"/>
    <w:rsid w:val="00C7218C"/>
    <w:rsid w:val="00C82317"/>
    <w:rsid w:val="00C96788"/>
    <w:rsid w:val="00CA462F"/>
    <w:rsid w:val="00CA668C"/>
    <w:rsid w:val="00CA7BD8"/>
    <w:rsid w:val="00CC1CDA"/>
    <w:rsid w:val="00CF1DAB"/>
    <w:rsid w:val="00CF6369"/>
    <w:rsid w:val="00D02BC5"/>
    <w:rsid w:val="00D0743F"/>
    <w:rsid w:val="00D113AE"/>
    <w:rsid w:val="00D23CF2"/>
    <w:rsid w:val="00D5438E"/>
    <w:rsid w:val="00D676ED"/>
    <w:rsid w:val="00D851BF"/>
    <w:rsid w:val="00DA08B8"/>
    <w:rsid w:val="00DB565B"/>
    <w:rsid w:val="00DB784D"/>
    <w:rsid w:val="00DB7AAC"/>
    <w:rsid w:val="00DC0A7B"/>
    <w:rsid w:val="00DD7A43"/>
    <w:rsid w:val="00E04213"/>
    <w:rsid w:val="00E12AE2"/>
    <w:rsid w:val="00E16059"/>
    <w:rsid w:val="00E21A09"/>
    <w:rsid w:val="00E4306C"/>
    <w:rsid w:val="00E567A4"/>
    <w:rsid w:val="00E572F3"/>
    <w:rsid w:val="00E5794B"/>
    <w:rsid w:val="00E63BCF"/>
    <w:rsid w:val="00E70FB1"/>
    <w:rsid w:val="00E7687E"/>
    <w:rsid w:val="00E82469"/>
    <w:rsid w:val="00E838BD"/>
    <w:rsid w:val="00E83B2E"/>
    <w:rsid w:val="00E8472B"/>
    <w:rsid w:val="00EA38D5"/>
    <w:rsid w:val="00EA6B7B"/>
    <w:rsid w:val="00EB2DAB"/>
    <w:rsid w:val="00EB2EE6"/>
    <w:rsid w:val="00EC20F5"/>
    <w:rsid w:val="00EC7405"/>
    <w:rsid w:val="00EE744D"/>
    <w:rsid w:val="00EF0895"/>
    <w:rsid w:val="00EF70A6"/>
    <w:rsid w:val="00F1076D"/>
    <w:rsid w:val="00F32E97"/>
    <w:rsid w:val="00F34832"/>
    <w:rsid w:val="00F351D4"/>
    <w:rsid w:val="00F364A7"/>
    <w:rsid w:val="00F736AE"/>
    <w:rsid w:val="00F7587B"/>
    <w:rsid w:val="00F806C4"/>
    <w:rsid w:val="00F821DE"/>
    <w:rsid w:val="00F9222D"/>
    <w:rsid w:val="00F97F9C"/>
    <w:rsid w:val="00FB0ACD"/>
    <w:rsid w:val="00FC64FD"/>
    <w:rsid w:val="00FE2744"/>
    <w:rsid w:val="00FF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18C31"/>
  <w15:docId w15:val="{7C73232B-132E-4788-AD48-FEC57825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B9"/>
  </w:style>
  <w:style w:type="paragraph" w:styleId="Footer">
    <w:name w:val="footer"/>
    <w:basedOn w:val="Normal"/>
    <w:link w:val="FooterChar"/>
    <w:uiPriority w:val="99"/>
    <w:unhideWhenUsed/>
    <w:rsid w:val="001B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B9"/>
  </w:style>
  <w:style w:type="paragraph" w:styleId="BalloonText">
    <w:name w:val="Balloon Text"/>
    <w:basedOn w:val="Normal"/>
    <w:link w:val="BalloonTextChar"/>
    <w:uiPriority w:val="99"/>
    <w:semiHidden/>
    <w:unhideWhenUsed/>
    <w:rsid w:val="001B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B9"/>
    <w:rPr>
      <w:rFonts w:ascii="Tahoma" w:hAnsi="Tahoma" w:cs="Tahoma"/>
      <w:sz w:val="16"/>
      <w:szCs w:val="16"/>
    </w:rPr>
  </w:style>
  <w:style w:type="paragraph" w:styleId="ListParagraph">
    <w:name w:val="List Paragraph"/>
    <w:basedOn w:val="Normal"/>
    <w:uiPriority w:val="34"/>
    <w:qFormat/>
    <w:rsid w:val="00BC5220"/>
    <w:pPr>
      <w:ind w:left="720"/>
      <w:contextualSpacing/>
    </w:pPr>
  </w:style>
  <w:style w:type="paragraph" w:styleId="NoSpacing">
    <w:name w:val="No Spacing"/>
    <w:uiPriority w:val="1"/>
    <w:qFormat/>
    <w:rsid w:val="00376C81"/>
    <w:pPr>
      <w:spacing w:after="0" w:line="240" w:lineRule="auto"/>
    </w:pPr>
    <w:rPr>
      <w:rFonts w:ascii="Calibri" w:eastAsia="Calibri" w:hAnsi="Calibri" w:cs="Times New Roman"/>
      <w:noProof/>
      <w:kern w:val="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Matei</dc:creator>
  <cp:keywords/>
  <dc:description/>
  <cp:lastModifiedBy>Carmen Vaduva</cp:lastModifiedBy>
  <cp:revision>5</cp:revision>
  <cp:lastPrinted>2020-03-09T07:41:00Z</cp:lastPrinted>
  <dcterms:created xsi:type="dcterms:W3CDTF">2021-03-23T07:56:00Z</dcterms:created>
  <dcterms:modified xsi:type="dcterms:W3CDTF">2022-05-26T08:53:00Z</dcterms:modified>
</cp:coreProperties>
</file>